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956E" w14:textId="77777777" w:rsidR="003D3B1B" w:rsidRDefault="003D3B1B" w:rsidP="006067E6">
      <w:pPr>
        <w:pStyle w:val="Title"/>
      </w:pPr>
      <w:r w:rsidRPr="006067E6">
        <w:t xml:space="preserve">Queensland Disability Stakeholder Engagement and Co-Design Strategy </w:t>
      </w:r>
    </w:p>
    <w:p w14:paraId="1CD8247B" w14:textId="77777777" w:rsidR="002530B0" w:rsidRDefault="006067E6" w:rsidP="006067E6">
      <w:r>
        <w:t>Accessible Presentation slides</w:t>
      </w:r>
      <w:r w:rsidR="002530B0">
        <w:t xml:space="preserve">. </w:t>
      </w:r>
    </w:p>
    <w:p w14:paraId="14852101" w14:textId="400896B7" w:rsidR="006067E6" w:rsidRPr="006067E6" w:rsidRDefault="002530B0" w:rsidP="006067E6">
      <w:r>
        <w:t>This version of the PowerPoint presentation is for sessions where the Disability</w:t>
      </w:r>
      <w:r w:rsidR="006067E6">
        <w:t xml:space="preserve"> Ministe</w:t>
      </w:r>
      <w:r>
        <w:t>r is attending.</w:t>
      </w:r>
    </w:p>
    <w:p w14:paraId="7C9132E5" w14:textId="4ED07618" w:rsidR="00773685" w:rsidRPr="00FB59E9" w:rsidRDefault="00A57C38" w:rsidP="002356C8">
      <w:pPr>
        <w:pStyle w:val="Heading1"/>
      </w:pPr>
      <w:r w:rsidRPr="00FB59E9">
        <w:t>Slide 1</w:t>
      </w:r>
    </w:p>
    <w:p w14:paraId="76B91F6C" w14:textId="77777777" w:rsidR="002530B0" w:rsidRDefault="00A57C38" w:rsidP="003D3B1B">
      <w:pPr>
        <w:rPr>
          <w:rFonts w:cs="Calibri"/>
        </w:rPr>
      </w:pPr>
      <w:r w:rsidRPr="006067E6">
        <w:rPr>
          <w:rFonts w:cs="Calibri"/>
        </w:rPr>
        <w:t>Introduction slide</w:t>
      </w:r>
    </w:p>
    <w:p w14:paraId="379F91DF" w14:textId="0593AF66" w:rsidR="00420C5D" w:rsidRPr="00AF2CCC" w:rsidRDefault="007A7C75" w:rsidP="003D3B1B">
      <w:pPr>
        <w:rPr>
          <w:rFonts w:cs="Calibri"/>
        </w:rPr>
      </w:pPr>
      <w:r>
        <w:rPr>
          <w:rFonts w:cs="Calibri"/>
        </w:rPr>
        <w:t xml:space="preserve">Text: </w:t>
      </w:r>
      <w:r w:rsidR="00A57C38" w:rsidRPr="00AF2CCC">
        <w:rPr>
          <w:rFonts w:cs="Calibri"/>
        </w:rPr>
        <w:t>Community Forums February 2025</w:t>
      </w:r>
      <w:r w:rsidR="004F7A52">
        <w:rPr>
          <w:rFonts w:cs="Calibri"/>
        </w:rPr>
        <w:t xml:space="preserve">. </w:t>
      </w:r>
      <w:r w:rsidR="00420C5D" w:rsidRPr="00AF2CCC">
        <w:rPr>
          <w:rFonts w:cs="Calibri"/>
        </w:rPr>
        <w:t>Learn how Queensland is shaping an inclusive future for people with disability through co-design and collaboration.</w:t>
      </w:r>
    </w:p>
    <w:p w14:paraId="48FB3231" w14:textId="545746DE" w:rsidR="00420C5D" w:rsidRPr="00FB59E9" w:rsidRDefault="00420C5D" w:rsidP="002356C8">
      <w:pPr>
        <w:pStyle w:val="Heading1"/>
      </w:pPr>
      <w:r w:rsidRPr="00FB59E9">
        <w:t xml:space="preserve">Slide </w:t>
      </w:r>
      <w:r w:rsidRPr="00FB59E9">
        <w:rPr>
          <w:rStyle w:val="SubtleEmphasis"/>
          <w:i w:val="0"/>
          <w:iCs w:val="0"/>
          <w:color w:val="0F4761" w:themeColor="accent1" w:themeShade="BF"/>
        </w:rPr>
        <w:t>2</w:t>
      </w:r>
    </w:p>
    <w:p w14:paraId="47DE1D86" w14:textId="77777777" w:rsidR="004F7A52" w:rsidRDefault="00420C5D" w:rsidP="00420C5D">
      <w:pPr>
        <w:rPr>
          <w:rFonts w:cs="Calibri"/>
        </w:rPr>
      </w:pPr>
      <w:r w:rsidRPr="006067E6">
        <w:rPr>
          <w:rFonts w:cs="Calibri"/>
          <w:lang w:val="en-US"/>
        </w:rPr>
        <w:t>Welcome and acknowledgement</w:t>
      </w:r>
    </w:p>
    <w:p w14:paraId="07920F4E" w14:textId="56885442" w:rsidR="00420C5D" w:rsidRPr="006067E6" w:rsidRDefault="00D42AC1" w:rsidP="00420C5D">
      <w:pPr>
        <w:rPr>
          <w:rFonts w:cs="Calibri"/>
        </w:rPr>
      </w:pPr>
      <w:r>
        <w:rPr>
          <w:rFonts w:cs="Calibri"/>
          <w:lang w:val="en-US"/>
        </w:rPr>
        <w:t xml:space="preserve">Text: </w:t>
      </w:r>
      <w:r w:rsidR="00420C5D" w:rsidRPr="006067E6">
        <w:rPr>
          <w:rFonts w:cs="Calibri"/>
          <w:lang w:val="en-US"/>
        </w:rPr>
        <w:t xml:space="preserve">We acknowledge Aboriginal and Torres Strait Islander peoples as the Traditional Custodians of Country and their ongoing connection to land, sea, and community. We pay respect to all Aboriginal and Torres Strait Islander Elders past, present, and emerging. We extend that respect to all Aboriginal and Torres Strait Islander people with disability and recognise the distinct contributions they make to Queensland life. </w:t>
      </w:r>
      <w:r w:rsidR="00420C5D" w:rsidRPr="006067E6">
        <w:rPr>
          <w:rFonts w:cs="Calibri"/>
        </w:rPr>
        <w:t xml:space="preserve">We acknowledge the lived and living experience of Queenslanders with disability and their family members, carers and supporters. </w:t>
      </w:r>
    </w:p>
    <w:p w14:paraId="776B607E" w14:textId="382E9F0D" w:rsidR="00420C5D" w:rsidRDefault="00420C5D" w:rsidP="002356C8">
      <w:pPr>
        <w:pStyle w:val="Heading1"/>
        <w:rPr>
          <w:rStyle w:val="SubtleEmphasis"/>
          <w:i w:val="0"/>
          <w:iCs w:val="0"/>
          <w:color w:val="0F4761" w:themeColor="accent1" w:themeShade="BF"/>
        </w:rPr>
      </w:pPr>
      <w:r w:rsidRPr="006067E6">
        <w:t xml:space="preserve">Slide </w:t>
      </w:r>
      <w:r w:rsidRPr="006067E6">
        <w:rPr>
          <w:rStyle w:val="SubtleEmphasis"/>
          <w:i w:val="0"/>
          <w:iCs w:val="0"/>
          <w:color w:val="0F4761" w:themeColor="accent1" w:themeShade="BF"/>
        </w:rPr>
        <w:t>3</w:t>
      </w:r>
    </w:p>
    <w:p w14:paraId="187BA51E" w14:textId="21414CA8" w:rsidR="007A7C75" w:rsidRDefault="007A7C75" w:rsidP="007A7C75">
      <w:r>
        <w:t xml:space="preserve">Opening remarks </w:t>
      </w:r>
    </w:p>
    <w:p w14:paraId="1CD6B527" w14:textId="228E5721" w:rsidR="007A7C75" w:rsidRPr="007A7C75" w:rsidRDefault="007A7C75" w:rsidP="007A7C75">
      <w:r>
        <w:t>There will be o</w:t>
      </w:r>
      <w:r w:rsidRPr="007A7C75">
        <w:t>pening remarks from Hon Amanda Camm MP, Minister for Families, Seniors and Disability Services and Minister for Child Safety and the Prevention of Domestic and Family Violence</w:t>
      </w:r>
      <w:r>
        <w:t>.</w:t>
      </w:r>
    </w:p>
    <w:p w14:paraId="61C59B2A" w14:textId="188A6DBD" w:rsidR="00ED6B48" w:rsidRDefault="00ED6B48" w:rsidP="00ED6B48">
      <w:pPr>
        <w:pStyle w:val="Heading1"/>
        <w:rPr>
          <w:lang w:val="en-US"/>
        </w:rPr>
      </w:pPr>
      <w:r>
        <w:rPr>
          <w:lang w:val="en-US"/>
        </w:rPr>
        <w:t>Slide 4</w:t>
      </w:r>
    </w:p>
    <w:p w14:paraId="2D718BA0" w14:textId="6F7B219E" w:rsidR="00420C5D" w:rsidRPr="006067E6" w:rsidRDefault="00420C5D" w:rsidP="00420C5D">
      <w:pPr>
        <w:rPr>
          <w:rFonts w:cs="Calibri"/>
        </w:rPr>
      </w:pPr>
      <w:r w:rsidRPr="006067E6">
        <w:rPr>
          <w:rFonts w:cs="Calibri"/>
          <w:lang w:val="en-US"/>
        </w:rPr>
        <w:t>Our agenda</w:t>
      </w:r>
      <w:r w:rsidRPr="006067E6">
        <w:rPr>
          <w:rFonts w:cs="Calibri"/>
        </w:rPr>
        <w:br/>
      </w:r>
      <w:r w:rsidR="00D42AC1">
        <w:rPr>
          <w:rFonts w:cs="Calibri"/>
        </w:rPr>
        <w:t xml:space="preserve">Text: </w:t>
      </w:r>
      <w:r w:rsidRPr="006067E6">
        <w:rPr>
          <w:rFonts w:cs="Calibri"/>
        </w:rPr>
        <w:t xml:space="preserve">Session </w:t>
      </w:r>
      <w:r w:rsidR="00707921">
        <w:rPr>
          <w:rFonts w:cs="Calibri"/>
        </w:rPr>
        <w:t>1: i</w:t>
      </w:r>
      <w:r w:rsidRPr="006067E6">
        <w:rPr>
          <w:rFonts w:cs="Calibri"/>
        </w:rPr>
        <w:t xml:space="preserve">ntroduction to: </w:t>
      </w:r>
    </w:p>
    <w:p w14:paraId="7806562F" w14:textId="77777777" w:rsidR="00420C5D" w:rsidRPr="006067E6" w:rsidRDefault="00420C5D" w:rsidP="006067E6">
      <w:pPr>
        <w:pStyle w:val="ListParagraph"/>
        <w:numPr>
          <w:ilvl w:val="0"/>
          <w:numId w:val="51"/>
        </w:numPr>
        <w:rPr>
          <w:rFonts w:cs="Calibri"/>
        </w:rPr>
      </w:pPr>
      <w:r w:rsidRPr="006067E6">
        <w:rPr>
          <w:rFonts w:cs="Calibri"/>
        </w:rPr>
        <w:t xml:space="preserve">Queensland Disability Reform Framework </w:t>
      </w:r>
    </w:p>
    <w:p w14:paraId="262539D8" w14:textId="77777777" w:rsidR="00420C5D" w:rsidRPr="006067E6" w:rsidRDefault="00420C5D" w:rsidP="006067E6">
      <w:pPr>
        <w:pStyle w:val="ListParagraph"/>
        <w:numPr>
          <w:ilvl w:val="0"/>
          <w:numId w:val="51"/>
        </w:numPr>
        <w:rPr>
          <w:rFonts w:cs="Calibri"/>
        </w:rPr>
      </w:pPr>
      <w:r w:rsidRPr="006067E6">
        <w:rPr>
          <w:rFonts w:cs="Calibri"/>
        </w:rPr>
        <w:t xml:space="preserve">Queensland Disability Stakeholder Engagement and Co-Design Strategy </w:t>
      </w:r>
    </w:p>
    <w:p w14:paraId="7D28D52D" w14:textId="294BD5EE" w:rsidR="00420C5D" w:rsidRPr="006067E6" w:rsidRDefault="00420C5D" w:rsidP="00420C5D">
      <w:pPr>
        <w:rPr>
          <w:rFonts w:cs="Calibri"/>
        </w:rPr>
      </w:pPr>
      <w:r w:rsidRPr="006067E6">
        <w:rPr>
          <w:rFonts w:cs="Calibri"/>
        </w:rPr>
        <w:t>Break</w:t>
      </w:r>
      <w:r w:rsidR="00707921">
        <w:rPr>
          <w:rFonts w:cs="Calibri"/>
        </w:rPr>
        <w:t>:</w:t>
      </w:r>
      <w:r w:rsidR="006067E6">
        <w:rPr>
          <w:rFonts w:cs="Calibri"/>
        </w:rPr>
        <w:t xml:space="preserve"> 15</w:t>
      </w:r>
      <w:r w:rsidRPr="006067E6">
        <w:rPr>
          <w:rFonts w:cs="Calibri"/>
        </w:rPr>
        <w:t xml:space="preserve"> minutes</w:t>
      </w:r>
    </w:p>
    <w:p w14:paraId="368A021C" w14:textId="30D56F77" w:rsidR="00420C5D" w:rsidRPr="00707921" w:rsidRDefault="00420C5D" w:rsidP="00707921">
      <w:pPr>
        <w:rPr>
          <w:rFonts w:cs="Calibri"/>
        </w:rPr>
      </w:pPr>
      <w:r w:rsidRPr="006067E6">
        <w:rPr>
          <w:rFonts w:cs="Calibri"/>
        </w:rPr>
        <w:t>Session 2</w:t>
      </w:r>
      <w:r w:rsidR="00707921">
        <w:rPr>
          <w:rFonts w:cs="Calibri"/>
        </w:rPr>
        <w:t xml:space="preserve">: </w:t>
      </w:r>
      <w:r w:rsidRPr="00707921">
        <w:rPr>
          <w:rFonts w:cs="Calibri"/>
        </w:rPr>
        <w:t xml:space="preserve">Key priorities and engagement with stakeholders </w:t>
      </w:r>
    </w:p>
    <w:p w14:paraId="68B73B30" w14:textId="1D139288" w:rsidR="00420C5D" w:rsidRPr="006067E6" w:rsidRDefault="00420C5D" w:rsidP="002356C8">
      <w:pPr>
        <w:pStyle w:val="Heading1"/>
      </w:pPr>
      <w:r w:rsidRPr="006067E6">
        <w:t xml:space="preserve">Slide </w:t>
      </w:r>
      <w:r w:rsidR="00ED6B48">
        <w:rPr>
          <w:rStyle w:val="SubtleEmphasis"/>
          <w:i w:val="0"/>
          <w:iCs w:val="0"/>
          <w:color w:val="0F4761" w:themeColor="accent1" w:themeShade="BF"/>
        </w:rPr>
        <w:t>5</w:t>
      </w:r>
    </w:p>
    <w:p w14:paraId="5A8BA670" w14:textId="6F8C05CF" w:rsidR="00C61E5C" w:rsidRPr="006067E6" w:rsidRDefault="00D42AC1" w:rsidP="00C61E5C">
      <w:pPr>
        <w:rPr>
          <w:rFonts w:cs="Calibri"/>
        </w:rPr>
      </w:pPr>
      <w:r>
        <w:rPr>
          <w:rFonts w:cs="Calibri"/>
          <w:lang w:val="en-US"/>
        </w:rPr>
        <w:t xml:space="preserve">Text: </w:t>
      </w:r>
      <w:r w:rsidR="00C61E5C" w:rsidRPr="006067E6">
        <w:rPr>
          <w:rFonts w:cs="Calibri"/>
          <w:lang w:val="en-US"/>
        </w:rPr>
        <w:t>Our purpose for today</w:t>
      </w:r>
    </w:p>
    <w:p w14:paraId="4A2951D4" w14:textId="2815773A" w:rsidR="00C61E5C" w:rsidRPr="006067E6" w:rsidRDefault="00C61E5C" w:rsidP="006067E6">
      <w:pPr>
        <w:pStyle w:val="ListParagraph"/>
        <w:numPr>
          <w:ilvl w:val="0"/>
          <w:numId w:val="53"/>
        </w:numPr>
        <w:rPr>
          <w:rFonts w:cs="Calibri"/>
        </w:rPr>
      </w:pPr>
      <w:r w:rsidRPr="006067E6">
        <w:rPr>
          <w:rFonts w:cs="Calibri"/>
        </w:rPr>
        <w:t xml:space="preserve">To connect with Queensland communities </w:t>
      </w:r>
    </w:p>
    <w:p w14:paraId="2E351E37" w14:textId="77777777" w:rsidR="00C61E5C" w:rsidRPr="006067E6" w:rsidRDefault="00C61E5C" w:rsidP="006067E6">
      <w:pPr>
        <w:pStyle w:val="ListParagraph"/>
        <w:numPr>
          <w:ilvl w:val="0"/>
          <w:numId w:val="53"/>
        </w:numPr>
        <w:rPr>
          <w:rFonts w:cs="Calibri"/>
        </w:rPr>
      </w:pPr>
      <w:r w:rsidRPr="006067E6">
        <w:rPr>
          <w:rFonts w:cs="Calibri"/>
        </w:rPr>
        <w:t xml:space="preserve">To share information about disability reform in Queensland </w:t>
      </w:r>
    </w:p>
    <w:p w14:paraId="46D4E28C" w14:textId="77777777" w:rsidR="00C61E5C" w:rsidRPr="006067E6" w:rsidRDefault="00C61E5C" w:rsidP="006067E6">
      <w:pPr>
        <w:pStyle w:val="ListParagraph"/>
        <w:numPr>
          <w:ilvl w:val="0"/>
          <w:numId w:val="53"/>
        </w:numPr>
        <w:rPr>
          <w:rFonts w:cs="Calibri"/>
        </w:rPr>
      </w:pPr>
      <w:r w:rsidRPr="006067E6">
        <w:rPr>
          <w:rFonts w:cs="Calibri"/>
        </w:rPr>
        <w:t xml:space="preserve">To let people know about the Queensland Disability Stakeholder Engagement and Co-Design Strategy </w:t>
      </w:r>
    </w:p>
    <w:p w14:paraId="7003E208" w14:textId="77777777" w:rsidR="00C61E5C" w:rsidRPr="006067E6" w:rsidRDefault="00C61E5C" w:rsidP="006067E6">
      <w:pPr>
        <w:pStyle w:val="ListParagraph"/>
        <w:numPr>
          <w:ilvl w:val="0"/>
          <w:numId w:val="53"/>
        </w:numPr>
        <w:rPr>
          <w:rFonts w:cs="Calibri"/>
        </w:rPr>
      </w:pPr>
      <w:r w:rsidRPr="006067E6">
        <w:rPr>
          <w:rFonts w:cs="Calibri"/>
        </w:rPr>
        <w:t xml:space="preserve">To hear feedback from Queensland communities about their key priorities for disability reform </w:t>
      </w:r>
    </w:p>
    <w:p w14:paraId="4A956FF0" w14:textId="16CAF953" w:rsidR="00420C5D" w:rsidRDefault="00420C5D" w:rsidP="002356C8">
      <w:pPr>
        <w:pStyle w:val="Heading1"/>
        <w:rPr>
          <w:rStyle w:val="SubtleEmphasis"/>
          <w:i w:val="0"/>
          <w:iCs w:val="0"/>
          <w:color w:val="0F4761" w:themeColor="accent1" w:themeShade="BF"/>
        </w:rPr>
      </w:pPr>
      <w:r w:rsidRPr="006067E6">
        <w:lastRenderedPageBreak/>
        <w:t xml:space="preserve">Slide </w:t>
      </w:r>
      <w:r w:rsidR="00ED6B48">
        <w:rPr>
          <w:rStyle w:val="SubtleEmphasis"/>
          <w:i w:val="0"/>
          <w:iCs w:val="0"/>
          <w:color w:val="0F4761" w:themeColor="accent1" w:themeShade="BF"/>
        </w:rPr>
        <w:t>6</w:t>
      </w:r>
    </w:p>
    <w:p w14:paraId="45656E56" w14:textId="77777777" w:rsidR="00ED6B48" w:rsidRDefault="00ED6B48" w:rsidP="00ED6B48">
      <w:r>
        <w:t xml:space="preserve">Table introductions </w:t>
      </w:r>
    </w:p>
    <w:p w14:paraId="5F46A61E" w14:textId="77777777" w:rsidR="00ED6B48" w:rsidRDefault="00ED6B48" w:rsidP="00ED6B48">
      <w:r>
        <w:t xml:space="preserve">Text: </w:t>
      </w:r>
      <w:r w:rsidRPr="00D42AC1">
        <w:t>What is your purpose for being here today?</w:t>
      </w:r>
    </w:p>
    <w:p w14:paraId="651A84CC" w14:textId="36B652A0" w:rsidR="00ED6B48" w:rsidRPr="00ED6B48" w:rsidRDefault="00ED6B48" w:rsidP="00ED6B48">
      <w:pPr>
        <w:pStyle w:val="Heading1"/>
      </w:pPr>
      <w:r w:rsidRPr="006067E6">
        <w:t xml:space="preserve">Slide </w:t>
      </w:r>
      <w:r>
        <w:rPr>
          <w:rStyle w:val="SubtleEmphasis"/>
          <w:i w:val="0"/>
          <w:iCs w:val="0"/>
          <w:color w:val="0F4761" w:themeColor="accent1" w:themeShade="BF"/>
        </w:rPr>
        <w:t>7</w:t>
      </w:r>
    </w:p>
    <w:p w14:paraId="14912518" w14:textId="77777777" w:rsidR="00F9565B" w:rsidRDefault="00C61E5C" w:rsidP="00420C5D">
      <w:pPr>
        <w:rPr>
          <w:rFonts w:cs="Calibri"/>
        </w:rPr>
      </w:pPr>
      <w:r w:rsidRPr="006067E6">
        <w:rPr>
          <w:rFonts w:cs="Calibri"/>
          <w:lang w:val="en-US"/>
        </w:rPr>
        <w:t>The Framework and the Strategy</w:t>
      </w:r>
    </w:p>
    <w:p w14:paraId="18C543AC" w14:textId="7A491FB0" w:rsidR="00420C5D" w:rsidRPr="00F9565B" w:rsidRDefault="00F9565B" w:rsidP="00420C5D">
      <w:pPr>
        <w:rPr>
          <w:rFonts w:cs="Calibri"/>
          <w:lang w:val="en-US"/>
        </w:rPr>
      </w:pPr>
      <w:r>
        <w:rPr>
          <w:rFonts w:cs="Calibri"/>
        </w:rPr>
        <w:t xml:space="preserve">The slide has </w:t>
      </w:r>
      <w:r w:rsidR="00C61E5C" w:rsidRPr="006067E6">
        <w:rPr>
          <w:rFonts w:cs="Calibri"/>
        </w:rPr>
        <w:t>2 images, one</w:t>
      </w:r>
      <w:r>
        <w:rPr>
          <w:rFonts w:cs="Calibri"/>
        </w:rPr>
        <w:t xml:space="preserve"> is</w:t>
      </w:r>
      <w:r w:rsidR="00C61E5C" w:rsidRPr="006067E6">
        <w:rPr>
          <w:rFonts w:cs="Calibri"/>
        </w:rPr>
        <w:t xml:space="preserve"> the cover of the Queensland Disability Reform Framework and the other is the cover of the Queensland Disability Stakeholder Engagement And Co-design Strategy.</w:t>
      </w:r>
    </w:p>
    <w:p w14:paraId="4C3040CA" w14:textId="295903A6" w:rsidR="002356C8" w:rsidRPr="002356C8" w:rsidRDefault="002356C8" w:rsidP="002356C8">
      <w:pPr>
        <w:pStyle w:val="Heading1"/>
      </w:pPr>
      <w:r>
        <w:t xml:space="preserve">Slide </w:t>
      </w:r>
      <w:r w:rsidR="00ED6B48">
        <w:t>8</w:t>
      </w:r>
    </w:p>
    <w:p w14:paraId="495F626A" w14:textId="4F778EF1" w:rsidR="00AF2CCC" w:rsidRDefault="003375B2" w:rsidP="00AF2CCC">
      <w:pPr>
        <w:rPr>
          <w:rFonts w:cs="Calibri"/>
          <w:lang w:val="en-US"/>
        </w:rPr>
      </w:pPr>
      <w:r>
        <w:rPr>
          <w:rFonts w:cs="Calibri"/>
          <w:lang w:val="en-US"/>
        </w:rPr>
        <w:t xml:space="preserve">Disability Reform Framework overview </w:t>
      </w:r>
    </w:p>
    <w:p w14:paraId="6CCF034E" w14:textId="6C7A9997" w:rsidR="00D42AC1" w:rsidRPr="006067E6" w:rsidRDefault="00D42AC1" w:rsidP="00AF2CCC">
      <w:pPr>
        <w:rPr>
          <w:rFonts w:cs="Calibri"/>
        </w:rPr>
      </w:pPr>
      <w:r>
        <w:rPr>
          <w:rFonts w:cs="Calibri"/>
          <w:lang w:val="en-US"/>
        </w:rPr>
        <w:t>Text:</w:t>
      </w:r>
    </w:p>
    <w:p w14:paraId="19D040A3" w14:textId="6FDB4127" w:rsidR="00AF2CCC" w:rsidRPr="006067E6" w:rsidRDefault="00AF2CCC" w:rsidP="006067E6">
      <w:pPr>
        <w:pStyle w:val="ListParagraph"/>
        <w:numPr>
          <w:ilvl w:val="0"/>
          <w:numId w:val="56"/>
        </w:numPr>
      </w:pPr>
      <w:r w:rsidRPr="006067E6">
        <w:t xml:space="preserve">The QDRF was released on 31 July 2024 alongside the Queensland Government response to the Disability Royal Commission. The QDRF sets out the key outcomes and priorities for the Queensland Government to drive disability reform in Queensland. </w:t>
      </w:r>
    </w:p>
    <w:p w14:paraId="654C6F60" w14:textId="77777777" w:rsidR="00AF2CCC" w:rsidRPr="006067E6" w:rsidRDefault="00AF2CCC" w:rsidP="006067E6">
      <w:pPr>
        <w:pStyle w:val="ListParagraph"/>
        <w:numPr>
          <w:ilvl w:val="0"/>
          <w:numId w:val="56"/>
        </w:numPr>
      </w:pPr>
      <w:r w:rsidRPr="006067E6">
        <w:t xml:space="preserve">The QDRF provides an outcomes based, structured approach to delivering disability reform in Queensland. </w:t>
      </w:r>
    </w:p>
    <w:p w14:paraId="40599EA0" w14:textId="77777777" w:rsidR="00AF2CCC" w:rsidRPr="006067E6" w:rsidRDefault="00AF2CCC" w:rsidP="006067E6">
      <w:pPr>
        <w:pStyle w:val="ListParagraph"/>
        <w:numPr>
          <w:ilvl w:val="0"/>
          <w:numId w:val="56"/>
        </w:numPr>
      </w:pPr>
      <w:r w:rsidRPr="006067E6">
        <w:t>The QDRF is underpinned by the Queensland Government responses to the Disability Royal Commission, the initial response to the NDIS review and Australia’s Disability Strategy 2021 – 2031.</w:t>
      </w:r>
    </w:p>
    <w:p w14:paraId="7BB3C361" w14:textId="77777777" w:rsidR="00AF2CCC" w:rsidRPr="006067E6" w:rsidRDefault="00AF2CCC" w:rsidP="006067E6">
      <w:pPr>
        <w:pStyle w:val="ListParagraph"/>
        <w:numPr>
          <w:ilvl w:val="0"/>
          <w:numId w:val="56"/>
        </w:numPr>
      </w:pPr>
      <w:r w:rsidRPr="006067E6">
        <w:t>The QDRF sets out key focus areas and initial reforms under three broad objectives:</w:t>
      </w:r>
    </w:p>
    <w:p w14:paraId="0085CECE" w14:textId="1FAE45AD" w:rsidR="00AF2CCC" w:rsidRPr="006067E6" w:rsidRDefault="00AF2CCC" w:rsidP="006067E6">
      <w:pPr>
        <w:pStyle w:val="ListParagraph"/>
        <w:numPr>
          <w:ilvl w:val="0"/>
          <w:numId w:val="57"/>
        </w:numPr>
      </w:pPr>
      <w:r w:rsidRPr="006067E6">
        <w:t>The rights, voices and participation of people with disability are elevated</w:t>
      </w:r>
    </w:p>
    <w:p w14:paraId="285B5A87" w14:textId="77777777" w:rsidR="00AF2CCC" w:rsidRPr="006067E6" w:rsidRDefault="00AF2CCC" w:rsidP="006067E6">
      <w:pPr>
        <w:pStyle w:val="ListParagraph"/>
        <w:numPr>
          <w:ilvl w:val="0"/>
          <w:numId w:val="57"/>
        </w:numPr>
      </w:pPr>
      <w:r w:rsidRPr="006067E6">
        <w:t>Queenslanders with disability can access high quality, safe services</w:t>
      </w:r>
    </w:p>
    <w:p w14:paraId="53ACAE88" w14:textId="77777777" w:rsidR="00AF2CCC" w:rsidRPr="006067E6" w:rsidRDefault="00AF2CCC" w:rsidP="006067E6">
      <w:pPr>
        <w:pStyle w:val="ListParagraph"/>
        <w:numPr>
          <w:ilvl w:val="0"/>
          <w:numId w:val="57"/>
        </w:numPr>
      </w:pPr>
      <w:r w:rsidRPr="006067E6">
        <w:t>Strong structures to drive outcomes for Queenslanders with disability</w:t>
      </w:r>
    </w:p>
    <w:p w14:paraId="2BA9DA50" w14:textId="5BB701D3" w:rsidR="00420C5D" w:rsidRPr="006067E6" w:rsidRDefault="00420C5D" w:rsidP="002356C8">
      <w:pPr>
        <w:pStyle w:val="Heading1"/>
      </w:pPr>
      <w:r w:rsidRPr="006067E6">
        <w:t xml:space="preserve">Slide </w:t>
      </w:r>
      <w:r w:rsidR="003375B2">
        <w:rPr>
          <w:rStyle w:val="SubtleEmphasis"/>
          <w:i w:val="0"/>
          <w:iCs w:val="0"/>
          <w:color w:val="0F4761" w:themeColor="accent1" w:themeShade="BF"/>
        </w:rPr>
        <w:t>9</w:t>
      </w:r>
    </w:p>
    <w:p w14:paraId="4A917223" w14:textId="77777777" w:rsidR="0039750D" w:rsidRDefault="00AF2CCC" w:rsidP="434F918C">
      <w:r w:rsidRPr="006067E6">
        <w:rPr>
          <w:rFonts w:cs="Calibri"/>
        </w:rPr>
        <w:t>Queensland Disability Reform Framework</w:t>
      </w:r>
      <w:r w:rsidR="004A3490">
        <w:rPr>
          <w:rFonts w:cs="Calibri"/>
        </w:rPr>
        <w:t xml:space="preserve"> </w:t>
      </w:r>
    </w:p>
    <w:p w14:paraId="61B804EE" w14:textId="77777777" w:rsidR="0039750D" w:rsidRDefault="00CE2F92" w:rsidP="434F918C">
      <w:r w:rsidRPr="006067E6">
        <w:rPr>
          <w:rFonts w:cs="Calibri"/>
        </w:rPr>
        <w:t>This slide has a detailed table that includes the following information:</w:t>
      </w:r>
    </w:p>
    <w:p w14:paraId="7A0DA0ED" w14:textId="1C64CA77" w:rsidR="00420C5D" w:rsidRPr="006067E6" w:rsidRDefault="04D95677" w:rsidP="434F918C">
      <w:pPr>
        <w:rPr>
          <w:rFonts w:eastAsia="Calibri" w:cs="Calibri"/>
        </w:rPr>
      </w:pPr>
      <w:r w:rsidRPr="006067E6">
        <w:rPr>
          <w:rFonts w:eastAsia="Calibri" w:cs="Calibri"/>
        </w:rPr>
        <w:t>Purpose: To implement priority disability reforms arising from the NDIS Review and Disability Royal Commission to achieve sustainable and improved outcomes</w:t>
      </w:r>
    </w:p>
    <w:p w14:paraId="23DF7319" w14:textId="068FDAFB" w:rsidR="04D95677" w:rsidRPr="006067E6" w:rsidRDefault="04D95677" w:rsidP="3250924E">
      <w:pPr>
        <w:spacing w:line="276" w:lineRule="auto"/>
      </w:pPr>
      <w:r w:rsidRPr="006067E6">
        <w:rPr>
          <w:rFonts w:eastAsia="Calibri" w:cs="Calibri"/>
        </w:rPr>
        <w:t>Disability Reform Enablers - Strong national governance frameworks and partnerships - Strong reform oversig</w:t>
      </w:r>
      <w:r w:rsidR="006067E6">
        <w:rPr>
          <w:rFonts w:eastAsia="Calibri" w:cs="Calibri"/>
        </w:rPr>
        <w:t xml:space="preserve">ht </w:t>
      </w:r>
      <w:r w:rsidRPr="006067E6">
        <w:rPr>
          <w:rFonts w:eastAsia="Calibri" w:cs="Calibri"/>
        </w:rPr>
        <w:t>and reporting - Strong stakeholder relationships and structures - Effective whole of government commitment and resourcing</w:t>
      </w:r>
    </w:p>
    <w:p w14:paraId="3B840C01" w14:textId="67C43700" w:rsidR="04D95677" w:rsidRPr="006067E6" w:rsidRDefault="04D95677" w:rsidP="3250924E">
      <w:pPr>
        <w:spacing w:line="276" w:lineRule="auto"/>
      </w:pPr>
      <w:r w:rsidRPr="006067E6">
        <w:rPr>
          <w:rFonts w:eastAsia="Calibri" w:cs="Calibri"/>
        </w:rPr>
        <w:t>Queensland Reform Outcome Areas</w:t>
      </w:r>
    </w:p>
    <w:p w14:paraId="2BE71320" w14:textId="1740DCA4" w:rsidR="04D95677" w:rsidRPr="006067E6" w:rsidRDefault="04D95677" w:rsidP="006067E6">
      <w:pPr>
        <w:pStyle w:val="ListParagraph"/>
        <w:numPr>
          <w:ilvl w:val="0"/>
          <w:numId w:val="58"/>
        </w:numPr>
        <w:spacing w:line="276" w:lineRule="auto"/>
      </w:pPr>
      <w:r w:rsidRPr="006067E6">
        <w:rPr>
          <w:rFonts w:eastAsia="Calibri" w:cs="Calibri"/>
        </w:rPr>
        <w:t>Inclusion, Rights and Voices</w:t>
      </w:r>
    </w:p>
    <w:p w14:paraId="5BC6190F" w14:textId="5F202D28" w:rsidR="04D95677" w:rsidRPr="006067E6" w:rsidRDefault="04D95677" w:rsidP="3250924E">
      <w:pPr>
        <w:spacing w:line="276" w:lineRule="auto"/>
      </w:pPr>
      <w:r w:rsidRPr="006067E6">
        <w:rPr>
          <w:rFonts w:eastAsia="Calibri" w:cs="Calibri"/>
        </w:rPr>
        <w:t>The rights, voices and participation of people with disability is elevated</w:t>
      </w:r>
    </w:p>
    <w:p w14:paraId="515AF36F" w14:textId="77777777" w:rsidR="006067E6" w:rsidRPr="006067E6" w:rsidRDefault="04D95677" w:rsidP="006067E6">
      <w:pPr>
        <w:pStyle w:val="ListParagraph"/>
        <w:numPr>
          <w:ilvl w:val="0"/>
          <w:numId w:val="59"/>
        </w:numPr>
        <w:spacing w:line="276" w:lineRule="auto"/>
      </w:pPr>
      <w:r w:rsidRPr="006067E6">
        <w:rPr>
          <w:rFonts w:eastAsia="Calibri" w:cs="Calibri"/>
        </w:rPr>
        <w:t>Inclusion and participation</w:t>
      </w:r>
    </w:p>
    <w:p w14:paraId="62388DFE" w14:textId="684360E7" w:rsidR="04D95677" w:rsidRPr="006067E6" w:rsidRDefault="04D95677" w:rsidP="006067E6">
      <w:pPr>
        <w:spacing w:line="276" w:lineRule="auto"/>
      </w:pPr>
      <w:r w:rsidRPr="006067E6">
        <w:rPr>
          <w:rFonts w:eastAsia="Calibri" w:cs="Calibri"/>
        </w:rPr>
        <w:t>Reforms are designed to create a more inclusive Queensland where people with disability participate on equal basis, with particular focus on employment</w:t>
      </w:r>
      <w:r w:rsidRPr="006067E6">
        <w:br/>
      </w:r>
      <w:r w:rsidRPr="006067E6">
        <w:rPr>
          <w:rFonts w:eastAsia="Calibri" w:cs="Calibri"/>
        </w:rPr>
        <w:t xml:space="preserve"> *Joint with Commonwealth</w:t>
      </w:r>
    </w:p>
    <w:p w14:paraId="4286398A" w14:textId="59F8C44A" w:rsidR="00FE3C8F" w:rsidRPr="00FE3C8F" w:rsidRDefault="04D95677" w:rsidP="00FE3C8F">
      <w:pPr>
        <w:pStyle w:val="ListParagraph"/>
        <w:numPr>
          <w:ilvl w:val="1"/>
          <w:numId w:val="52"/>
        </w:numPr>
        <w:spacing w:line="276" w:lineRule="auto"/>
      </w:pPr>
      <w:r w:rsidRPr="00FE3C8F">
        <w:rPr>
          <w:rFonts w:eastAsia="Calibri" w:cs="Calibri"/>
        </w:rPr>
        <w:t>Empowermen</w:t>
      </w:r>
      <w:r w:rsidR="00FE3C8F">
        <w:rPr>
          <w:rFonts w:eastAsia="Calibri" w:cs="Calibri"/>
        </w:rPr>
        <w:t>t</w:t>
      </w:r>
    </w:p>
    <w:p w14:paraId="265F4711" w14:textId="1F92B364" w:rsidR="04D95677" w:rsidRPr="006067E6" w:rsidRDefault="04D95677" w:rsidP="00FE3C8F">
      <w:pPr>
        <w:spacing w:line="276" w:lineRule="auto"/>
      </w:pPr>
      <w:r w:rsidRPr="00FE3C8F">
        <w:rPr>
          <w:rFonts w:eastAsia="Calibri" w:cs="Calibri"/>
        </w:rPr>
        <w:t>People with disability are empowered and their rights are legislated, promoted and upheld, including being supported to exercise autonomy and make decisions</w:t>
      </w:r>
      <w:r w:rsidRPr="006067E6">
        <w:br/>
      </w:r>
      <w:r w:rsidRPr="00FE3C8F">
        <w:rPr>
          <w:rFonts w:eastAsia="Calibri" w:cs="Calibri"/>
        </w:rPr>
        <w:t xml:space="preserve"> *Joint with Commonwealth</w:t>
      </w:r>
    </w:p>
    <w:p w14:paraId="05BA78C1" w14:textId="77777777" w:rsidR="00FE3C8F" w:rsidRDefault="04D95677" w:rsidP="0039750D">
      <w:pPr>
        <w:spacing w:line="276" w:lineRule="auto"/>
      </w:pPr>
      <w:r w:rsidRPr="00FE3C8F">
        <w:rPr>
          <w:rFonts w:eastAsia="Calibri" w:cs="Calibri"/>
        </w:rPr>
        <w:lastRenderedPageBreak/>
        <w:t>Partnership with people with disability Reforms are centered on achieving outcomes for people and informed by deep engagement, including co-design of reform implementation</w:t>
      </w:r>
      <w:r w:rsidR="00FE3C8F" w:rsidRPr="00FE3C8F">
        <w:rPr>
          <w:rFonts w:eastAsia="Calibri" w:cs="Calibri"/>
        </w:rPr>
        <w:t>.</w:t>
      </w:r>
      <w:r w:rsidRPr="00FE3C8F">
        <w:rPr>
          <w:rFonts w:eastAsia="Calibri" w:cs="Calibri"/>
        </w:rPr>
        <w:br/>
        <w:t>*Joint with Commonwealth</w:t>
      </w:r>
      <w:r w:rsidRPr="006067E6">
        <w:br/>
      </w:r>
      <w:r w:rsidRPr="00FE3C8F">
        <w:rPr>
          <w:rFonts w:eastAsia="Calibri" w:cs="Calibri"/>
        </w:rPr>
        <w:t xml:space="preserve"> </w:t>
      </w:r>
      <w:r w:rsidRPr="006067E6">
        <w:br/>
      </w:r>
      <w:r w:rsidRPr="00FE3C8F">
        <w:rPr>
          <w:rFonts w:eastAsia="Calibri" w:cs="Calibri"/>
        </w:rPr>
        <w:t>2: Quality services and supports</w:t>
      </w:r>
    </w:p>
    <w:p w14:paraId="5A3930E4" w14:textId="5DB7472C" w:rsidR="04D95677" w:rsidRPr="00FE3C8F" w:rsidRDefault="04D95677" w:rsidP="00FE3C8F">
      <w:pPr>
        <w:spacing w:line="276" w:lineRule="auto"/>
        <w:rPr>
          <w:rFonts w:eastAsia="Calibri" w:cs="Calibri"/>
        </w:rPr>
      </w:pPr>
      <w:r w:rsidRPr="00FE3C8F">
        <w:rPr>
          <w:rFonts w:eastAsia="Calibri" w:cs="Calibri"/>
        </w:rPr>
        <w:t>Disability services ecosystem that is person centred</w:t>
      </w:r>
      <w:r w:rsidRPr="006067E6">
        <w:br/>
      </w:r>
      <w:r w:rsidRPr="00FE3C8F">
        <w:rPr>
          <w:rFonts w:eastAsia="Calibri" w:cs="Calibri"/>
        </w:rPr>
        <w:t xml:space="preserve"> Queenslanders with disability can access high quality, safe services</w:t>
      </w:r>
    </w:p>
    <w:p w14:paraId="23594A5B" w14:textId="15A0147F" w:rsidR="04D95677" w:rsidRPr="006067E6" w:rsidRDefault="04D95677" w:rsidP="00FE3C8F">
      <w:pPr>
        <w:pStyle w:val="ListParagraph"/>
        <w:numPr>
          <w:ilvl w:val="1"/>
          <w:numId w:val="51"/>
        </w:numPr>
        <w:spacing w:line="276" w:lineRule="auto"/>
      </w:pPr>
      <w:r w:rsidRPr="00FE3C8F">
        <w:rPr>
          <w:rFonts w:eastAsia="Calibri" w:cs="Calibri"/>
        </w:rPr>
        <w:t>Mainstream services All mainstream services are contemporary, accessible and inclusive and well connected with each other and with the NDIS</w:t>
      </w:r>
      <w:r w:rsidRPr="006067E6">
        <w:br/>
      </w:r>
      <w:r w:rsidRPr="00FE3C8F">
        <w:rPr>
          <w:rFonts w:eastAsia="Calibri" w:cs="Calibri"/>
        </w:rPr>
        <w:t xml:space="preserve"> *Joint with Commonwealth</w:t>
      </w:r>
    </w:p>
    <w:p w14:paraId="418A8082" w14:textId="5A871012" w:rsidR="04D95677" w:rsidRPr="006067E6" w:rsidRDefault="04D95677" w:rsidP="00FE3C8F">
      <w:pPr>
        <w:pStyle w:val="ListParagraph"/>
        <w:numPr>
          <w:ilvl w:val="1"/>
          <w:numId w:val="51"/>
        </w:numPr>
        <w:spacing w:line="276" w:lineRule="auto"/>
      </w:pPr>
      <w:r w:rsidRPr="00FE3C8F">
        <w:rPr>
          <w:rFonts w:eastAsia="Calibri" w:cs="Calibri"/>
        </w:rPr>
        <w:t xml:space="preserve">Foundational supports A foundational supports system that meets the needs of Queenslanders with disability, including system navigation and advocacy </w:t>
      </w:r>
      <w:r w:rsidRPr="006067E6">
        <w:br/>
      </w:r>
      <w:r w:rsidRPr="00FE3C8F">
        <w:rPr>
          <w:rFonts w:eastAsia="Calibri" w:cs="Calibri"/>
        </w:rPr>
        <w:t>*Joint with Commonwealth</w:t>
      </w:r>
    </w:p>
    <w:p w14:paraId="2357A9B6" w14:textId="7993FEE1" w:rsidR="04D95677" w:rsidRPr="006067E6" w:rsidRDefault="04D95677" w:rsidP="00FE3C8F">
      <w:pPr>
        <w:pStyle w:val="ListParagraph"/>
        <w:numPr>
          <w:ilvl w:val="1"/>
          <w:numId w:val="51"/>
        </w:numPr>
        <w:spacing w:line="276" w:lineRule="auto"/>
      </w:pPr>
      <w:r w:rsidRPr="00FE3C8F">
        <w:rPr>
          <w:rFonts w:eastAsia="Calibri" w:cs="Calibri"/>
        </w:rPr>
        <w:t>NDIS participant experience Reforms to improve the experience of Queensland participants *Commonwealth led</w:t>
      </w:r>
    </w:p>
    <w:p w14:paraId="271FD71C" w14:textId="71AA51D1" w:rsidR="04D95677" w:rsidRPr="006067E6" w:rsidRDefault="04D95677" w:rsidP="00FE3C8F">
      <w:pPr>
        <w:pStyle w:val="ListParagraph"/>
        <w:numPr>
          <w:ilvl w:val="1"/>
          <w:numId w:val="51"/>
        </w:numPr>
        <w:spacing w:line="276" w:lineRule="auto"/>
      </w:pPr>
      <w:r w:rsidRPr="00FE3C8F">
        <w:rPr>
          <w:rFonts w:eastAsia="Calibri" w:cs="Calibri"/>
        </w:rPr>
        <w:t>NDIS Systems and frameworks</w:t>
      </w:r>
      <w:r w:rsidRPr="006067E6">
        <w:br/>
      </w:r>
      <w:r w:rsidRPr="00FE3C8F">
        <w:rPr>
          <w:rFonts w:eastAsia="Calibri" w:cs="Calibri"/>
        </w:rPr>
        <w:t xml:space="preserve"> The NDIS delivers efficient and effective NDIS supports across all of Queensland </w:t>
      </w:r>
      <w:r w:rsidRPr="006067E6">
        <w:br/>
      </w:r>
      <w:r w:rsidRPr="00FE3C8F">
        <w:rPr>
          <w:rFonts w:eastAsia="Calibri" w:cs="Calibri"/>
        </w:rPr>
        <w:t>*Commonwealth led</w:t>
      </w:r>
    </w:p>
    <w:p w14:paraId="49B32F88" w14:textId="151F4858" w:rsidR="04D95677" w:rsidRPr="006067E6" w:rsidRDefault="04D95677" w:rsidP="00FE3C8F">
      <w:pPr>
        <w:pStyle w:val="ListParagraph"/>
        <w:numPr>
          <w:ilvl w:val="1"/>
          <w:numId w:val="51"/>
        </w:numPr>
        <w:spacing w:line="276" w:lineRule="auto"/>
      </w:pPr>
      <w:r w:rsidRPr="00FE3C8F">
        <w:rPr>
          <w:rFonts w:eastAsia="Calibri" w:cs="Calibri"/>
        </w:rPr>
        <w:t>Quality and safeguards</w:t>
      </w:r>
      <w:r w:rsidRPr="006067E6">
        <w:br/>
      </w:r>
      <w:r w:rsidRPr="00FE3C8F">
        <w:rPr>
          <w:rFonts w:eastAsia="Calibri" w:cs="Calibri"/>
        </w:rPr>
        <w:t xml:space="preserve"> Regulation is designed to be well integrated and proportionate to achieve improved safety and quality of services across the disability ecosystem</w:t>
      </w:r>
      <w:r w:rsidRPr="006067E6">
        <w:br/>
      </w:r>
      <w:r w:rsidRPr="00FE3C8F">
        <w:rPr>
          <w:rFonts w:eastAsia="Calibri" w:cs="Calibri"/>
        </w:rPr>
        <w:t xml:space="preserve"> *Joint with Commonwealth</w:t>
      </w:r>
    </w:p>
    <w:p w14:paraId="1E251F93" w14:textId="77777777" w:rsidR="00FE3C8F" w:rsidRPr="00FE3C8F" w:rsidRDefault="04D95677" w:rsidP="00FE3C8F">
      <w:pPr>
        <w:pStyle w:val="ListParagraph"/>
        <w:numPr>
          <w:ilvl w:val="1"/>
          <w:numId w:val="51"/>
        </w:numPr>
        <w:spacing w:line="276" w:lineRule="auto"/>
        <w:rPr>
          <w:rFonts w:eastAsia="Calibri" w:cs="Calibri"/>
        </w:rPr>
      </w:pPr>
      <w:r w:rsidRPr="00FE3C8F">
        <w:rPr>
          <w:rFonts w:eastAsia="Calibri" w:cs="Calibri"/>
        </w:rPr>
        <w:t>Disability workforce</w:t>
      </w:r>
      <w:r w:rsidRPr="006067E6">
        <w:br/>
      </w:r>
      <w:r w:rsidRPr="00FE3C8F">
        <w:rPr>
          <w:rFonts w:eastAsia="Calibri" w:cs="Calibri"/>
        </w:rPr>
        <w:t xml:space="preserve"> The disability workforce delivers high-quality supports and responds to the individual needs of people with disability </w:t>
      </w:r>
      <w:r w:rsidRPr="006067E6">
        <w:br/>
      </w:r>
      <w:r w:rsidRPr="00FE3C8F">
        <w:rPr>
          <w:rFonts w:eastAsia="Calibri" w:cs="Calibri"/>
        </w:rPr>
        <w:t>*Joint with Commonwealth</w:t>
      </w:r>
    </w:p>
    <w:p w14:paraId="4AB9DD30" w14:textId="1138FFAE" w:rsidR="04D95677" w:rsidRPr="00FE3C8F" w:rsidRDefault="04D95677" w:rsidP="0039750D">
      <w:pPr>
        <w:pStyle w:val="ListParagraph"/>
        <w:numPr>
          <w:ilvl w:val="0"/>
          <w:numId w:val="51"/>
        </w:numPr>
        <w:spacing w:line="276" w:lineRule="auto"/>
        <w:rPr>
          <w:rFonts w:eastAsia="Calibri" w:cs="Calibri"/>
        </w:rPr>
      </w:pPr>
      <w:r w:rsidRPr="00FE3C8F">
        <w:rPr>
          <w:rFonts w:eastAsia="Calibri" w:cs="Calibri"/>
        </w:rPr>
        <w:t>Commitment and Accountability</w:t>
      </w:r>
      <w:r w:rsidRPr="006067E6">
        <w:br/>
      </w:r>
      <w:r w:rsidRPr="00FE3C8F">
        <w:rPr>
          <w:rFonts w:eastAsia="Calibri" w:cs="Calibri"/>
        </w:rPr>
        <w:t xml:space="preserve"> Strong structures drive outcomes for Queenslanders with disability</w:t>
      </w:r>
    </w:p>
    <w:p w14:paraId="28D962FF" w14:textId="4616CE21" w:rsidR="04D95677" w:rsidRPr="006067E6" w:rsidRDefault="04D95677" w:rsidP="00FE3C8F">
      <w:pPr>
        <w:pStyle w:val="ListParagraph"/>
        <w:numPr>
          <w:ilvl w:val="1"/>
          <w:numId w:val="51"/>
        </w:numPr>
        <w:spacing w:line="276" w:lineRule="auto"/>
      </w:pPr>
      <w:r w:rsidRPr="00FE3C8F">
        <w:rPr>
          <w:rFonts w:eastAsia="Calibri" w:cs="Calibri"/>
        </w:rPr>
        <w:t>Inclusive governance</w:t>
      </w:r>
      <w:r w:rsidRPr="006067E6">
        <w:br/>
      </w:r>
      <w:r w:rsidRPr="00FE3C8F">
        <w:rPr>
          <w:rFonts w:eastAsia="Calibri" w:cs="Calibri"/>
        </w:rPr>
        <w:t xml:space="preserve"> Strong governance structures that put people with disability at the centre</w:t>
      </w:r>
      <w:r w:rsidRPr="006067E6">
        <w:br/>
      </w:r>
      <w:r w:rsidRPr="00FE3C8F">
        <w:rPr>
          <w:rFonts w:eastAsia="Calibri" w:cs="Calibri"/>
        </w:rPr>
        <w:t xml:space="preserve"> *Joint with Commonwealth</w:t>
      </w:r>
    </w:p>
    <w:p w14:paraId="490F5F5C" w14:textId="4BDE3542" w:rsidR="04D95677" w:rsidRPr="006067E6" w:rsidRDefault="04D95677" w:rsidP="00FE3C8F">
      <w:pPr>
        <w:pStyle w:val="ListParagraph"/>
        <w:numPr>
          <w:ilvl w:val="1"/>
          <w:numId w:val="51"/>
        </w:numPr>
        <w:spacing w:line="276" w:lineRule="auto"/>
      </w:pPr>
      <w:r w:rsidRPr="00FE3C8F">
        <w:rPr>
          <w:rFonts w:eastAsia="Calibri" w:cs="Calibri"/>
        </w:rPr>
        <w:t>Government partnerships</w:t>
      </w:r>
      <w:r w:rsidRPr="006067E6">
        <w:br/>
      </w:r>
      <w:r w:rsidRPr="00FE3C8F">
        <w:rPr>
          <w:rFonts w:eastAsia="Calibri" w:cs="Calibri"/>
        </w:rPr>
        <w:t xml:space="preserve"> National and state agreements underpin effective operation of the disability ecosystem</w:t>
      </w:r>
      <w:r w:rsidRPr="006067E6">
        <w:br/>
      </w:r>
      <w:r w:rsidRPr="00FE3C8F">
        <w:rPr>
          <w:rFonts w:eastAsia="Calibri" w:cs="Calibri"/>
        </w:rPr>
        <w:t xml:space="preserve"> *Joint with Commonwealth</w:t>
      </w:r>
    </w:p>
    <w:p w14:paraId="6181AA71" w14:textId="53B4F9FA" w:rsidR="04D95677" w:rsidRPr="006067E6" w:rsidRDefault="04D95677" w:rsidP="00FE3C8F">
      <w:pPr>
        <w:pStyle w:val="ListParagraph"/>
        <w:numPr>
          <w:ilvl w:val="1"/>
          <w:numId w:val="51"/>
        </w:numPr>
        <w:spacing w:line="276" w:lineRule="auto"/>
      </w:pPr>
      <w:r w:rsidRPr="00FE3C8F">
        <w:rPr>
          <w:rFonts w:eastAsia="Calibri" w:cs="Calibri"/>
        </w:rPr>
        <w:t>Evidence and accountability</w:t>
      </w:r>
      <w:r w:rsidRPr="006067E6">
        <w:br/>
      </w:r>
      <w:r w:rsidRPr="00FE3C8F">
        <w:rPr>
          <w:rFonts w:eastAsia="Calibri" w:cs="Calibri"/>
        </w:rPr>
        <w:t xml:space="preserve"> Quality data and outcomes measurement support accountability</w:t>
      </w:r>
      <w:r w:rsidRPr="006067E6">
        <w:br/>
      </w:r>
      <w:r w:rsidRPr="00FE3C8F">
        <w:rPr>
          <w:rFonts w:eastAsia="Calibri" w:cs="Calibri"/>
        </w:rPr>
        <w:t xml:space="preserve"> *Joint with Commonwealth</w:t>
      </w:r>
    </w:p>
    <w:p w14:paraId="3C3CE3AB" w14:textId="224C992C" w:rsidR="04D95677" w:rsidRPr="006067E6" w:rsidRDefault="04D95677" w:rsidP="3250924E">
      <w:pPr>
        <w:spacing w:line="276" w:lineRule="auto"/>
      </w:pPr>
      <w:r w:rsidRPr="006067E6">
        <w:rPr>
          <w:rFonts w:eastAsia="Calibri" w:cs="Calibri"/>
        </w:rPr>
        <w:t>Cross Cutting priorities</w:t>
      </w:r>
    </w:p>
    <w:p w14:paraId="6E16800E" w14:textId="4E0EC50A" w:rsidR="04D95677" w:rsidRPr="006067E6" w:rsidRDefault="04D95677" w:rsidP="3250924E">
      <w:pPr>
        <w:spacing w:line="276" w:lineRule="auto"/>
      </w:pPr>
      <w:r w:rsidRPr="006067E6">
        <w:rPr>
          <w:rFonts w:eastAsia="Calibri" w:cs="Calibri"/>
        </w:rPr>
        <w:lastRenderedPageBreak/>
        <w:t>Improving outcomes for Aboriginal and Torres Strait Islander Queenslanders - Integrated services and joined up approaches - Addressing intersectional disadvantage - Access and equity in regional,</w:t>
      </w:r>
      <w:r w:rsidR="00FE3C8F">
        <w:t xml:space="preserve"> </w:t>
      </w:r>
      <w:r w:rsidRPr="006067E6">
        <w:rPr>
          <w:rFonts w:eastAsia="Calibri" w:cs="Calibri"/>
        </w:rPr>
        <w:t>remote and rural areas</w:t>
      </w:r>
    </w:p>
    <w:p w14:paraId="3DB2F0AF" w14:textId="77580C1A" w:rsidR="00420C5D" w:rsidRPr="006067E6" w:rsidRDefault="00420C5D" w:rsidP="002356C8">
      <w:pPr>
        <w:pStyle w:val="Heading1"/>
      </w:pPr>
      <w:r w:rsidRPr="006067E6">
        <w:t>Slide 1</w:t>
      </w:r>
      <w:r w:rsidR="00A508D4" w:rsidRPr="006067E6">
        <w:rPr>
          <w:rStyle w:val="SubtleEmphasis"/>
          <w:i w:val="0"/>
          <w:iCs w:val="0"/>
          <w:color w:val="0F4761" w:themeColor="accent1" w:themeShade="BF"/>
        </w:rPr>
        <w:t>0</w:t>
      </w:r>
    </w:p>
    <w:p w14:paraId="3C2BC39B" w14:textId="3264DCDC" w:rsidR="00A508D4" w:rsidRDefault="00A508D4" w:rsidP="00A508D4">
      <w:pPr>
        <w:rPr>
          <w:rFonts w:cs="Calibri"/>
        </w:rPr>
      </w:pPr>
      <w:r w:rsidRPr="006067E6">
        <w:rPr>
          <w:rFonts w:cs="Calibri"/>
        </w:rPr>
        <w:t>Current Status of Disability Reform Implementation</w:t>
      </w:r>
    </w:p>
    <w:p w14:paraId="71ED3575" w14:textId="1D11D922" w:rsidR="00F31384" w:rsidRPr="006067E6" w:rsidRDefault="00F31384" w:rsidP="00A508D4">
      <w:pPr>
        <w:rPr>
          <w:rFonts w:cs="Calibri"/>
        </w:rPr>
      </w:pPr>
      <w:r>
        <w:rPr>
          <w:rFonts w:cs="Calibri"/>
        </w:rPr>
        <w:t>Text:</w:t>
      </w:r>
    </w:p>
    <w:p w14:paraId="5B5EBDF7" w14:textId="75FBE91F" w:rsidR="00A508D4" w:rsidRPr="006067E6" w:rsidRDefault="00A508D4" w:rsidP="00FE3C8F">
      <w:pPr>
        <w:pStyle w:val="ListParagraph"/>
        <w:numPr>
          <w:ilvl w:val="0"/>
          <w:numId w:val="62"/>
        </w:numPr>
      </w:pPr>
      <w:r w:rsidRPr="006067E6">
        <w:t>QDN (SEC Strategy Lead) is working with DFSDSCS to establish the structures that will support the engagement and codesign processes for Queensland's disability reform agenda to ensure that people with disability, their families and carers are actively involved in the processes.</w:t>
      </w:r>
    </w:p>
    <w:p w14:paraId="5CAA8DE9" w14:textId="77777777" w:rsidR="00A508D4" w:rsidRPr="006067E6" w:rsidRDefault="00A508D4" w:rsidP="00FE3C8F">
      <w:pPr>
        <w:pStyle w:val="ListParagraph"/>
        <w:numPr>
          <w:ilvl w:val="0"/>
          <w:numId w:val="62"/>
        </w:numPr>
      </w:pPr>
      <w:r w:rsidRPr="006067E6">
        <w:t xml:space="preserve">As part of the SEC Strategy, the Disability Reform Implementation Stakeholder Committee (DRISC) will be established soon. </w:t>
      </w:r>
    </w:p>
    <w:p w14:paraId="1613140A" w14:textId="77777777" w:rsidR="00A508D4" w:rsidRPr="006067E6" w:rsidRDefault="00A508D4" w:rsidP="00FE3C8F">
      <w:pPr>
        <w:pStyle w:val="ListParagraph"/>
        <w:numPr>
          <w:ilvl w:val="0"/>
          <w:numId w:val="62"/>
        </w:numPr>
      </w:pPr>
      <w:r w:rsidRPr="006067E6">
        <w:t>DRISC will include representation of people with disability, advocacy organisations, service providers, existing peak bodies, and key representatives from the community, and Queensland Government.</w:t>
      </w:r>
    </w:p>
    <w:p w14:paraId="3A368FD4" w14:textId="3E72797D" w:rsidR="00420C5D" w:rsidRPr="006067E6" w:rsidRDefault="00420C5D" w:rsidP="002356C8">
      <w:pPr>
        <w:pStyle w:val="Heading1"/>
      </w:pPr>
      <w:r w:rsidRPr="006067E6">
        <w:t>Slide 1</w:t>
      </w:r>
      <w:r w:rsidR="00A508D4" w:rsidRPr="006067E6">
        <w:rPr>
          <w:rStyle w:val="SubtleEmphasis"/>
          <w:i w:val="0"/>
          <w:iCs w:val="0"/>
          <w:color w:val="0F4761" w:themeColor="accent1" w:themeShade="BF"/>
        </w:rPr>
        <w:t>1</w:t>
      </w:r>
    </w:p>
    <w:p w14:paraId="42B168FD" w14:textId="77777777" w:rsidR="00F31384" w:rsidRDefault="00A508D4" w:rsidP="00420C5D">
      <w:pPr>
        <w:rPr>
          <w:rFonts w:cs="Calibri"/>
        </w:rPr>
      </w:pPr>
      <w:r w:rsidRPr="006067E6">
        <w:rPr>
          <w:rFonts w:cs="Calibri"/>
        </w:rPr>
        <w:t>Questions</w:t>
      </w:r>
    </w:p>
    <w:p w14:paraId="59DAAAAF" w14:textId="24008314" w:rsidR="00420C5D" w:rsidRPr="006067E6" w:rsidRDefault="00A508D4" w:rsidP="00420C5D">
      <w:pPr>
        <w:rPr>
          <w:rFonts w:cs="Calibri"/>
        </w:rPr>
      </w:pPr>
      <w:r w:rsidRPr="006067E6">
        <w:rPr>
          <w:rFonts w:cs="Calibri"/>
        </w:rPr>
        <w:t>Slide has an image which is a grid of question marks.</w:t>
      </w:r>
    </w:p>
    <w:p w14:paraId="1108D35E" w14:textId="70DD2B6B" w:rsidR="00420C5D" w:rsidRPr="006067E6" w:rsidRDefault="00FB59E9" w:rsidP="002356C8">
      <w:pPr>
        <w:pStyle w:val="Heading1"/>
      </w:pPr>
      <w:r w:rsidRPr="006067E6">
        <w:rPr>
          <w:rStyle w:val="SubtleEmphasis"/>
          <w:i w:val="0"/>
          <w:iCs w:val="0"/>
          <w:color w:val="0F4761" w:themeColor="accent1" w:themeShade="BF"/>
        </w:rPr>
        <w:t>S</w:t>
      </w:r>
      <w:r w:rsidR="00420C5D" w:rsidRPr="006067E6">
        <w:t>lide 1</w:t>
      </w:r>
      <w:r w:rsidR="00A508D4" w:rsidRPr="006067E6">
        <w:rPr>
          <w:rStyle w:val="SubtleEmphasis"/>
          <w:i w:val="0"/>
          <w:iCs w:val="0"/>
          <w:color w:val="0F4761" w:themeColor="accent1" w:themeShade="BF"/>
        </w:rPr>
        <w:t>2</w:t>
      </w:r>
    </w:p>
    <w:p w14:paraId="70E29F7B" w14:textId="77777777" w:rsidR="00F31384" w:rsidRDefault="00A508D4" w:rsidP="001B1DBF">
      <w:pPr>
        <w:rPr>
          <w:rFonts w:cs="Calibri"/>
        </w:rPr>
      </w:pPr>
      <w:r w:rsidRPr="006067E6">
        <w:rPr>
          <w:rFonts w:cs="Calibri"/>
          <w:lang w:val="en-US"/>
        </w:rPr>
        <w:t>Queensland Disability Stakeholder Engagement and Co-Design Strategy</w:t>
      </w:r>
    </w:p>
    <w:p w14:paraId="530C4EA1" w14:textId="5C948EBB" w:rsidR="001B1DBF" w:rsidRPr="006067E6" w:rsidRDefault="00F31384" w:rsidP="001B1DBF">
      <w:pPr>
        <w:rPr>
          <w:rFonts w:cs="Calibri"/>
        </w:rPr>
      </w:pPr>
      <w:r>
        <w:rPr>
          <w:rFonts w:cs="Calibri"/>
        </w:rPr>
        <w:t>This s</w:t>
      </w:r>
      <w:r w:rsidR="001B1DBF" w:rsidRPr="006067E6">
        <w:rPr>
          <w:rFonts w:cs="Calibri"/>
        </w:rPr>
        <w:t>lide has an image of people in a room sharing ideas and writing with coloured pens.</w:t>
      </w:r>
      <w:r w:rsidR="001B1DBF" w:rsidRPr="006067E6">
        <w:rPr>
          <w:rFonts w:cs="Calibri"/>
        </w:rPr>
        <w:br/>
        <w:t xml:space="preserve">The Strategy is about engagement and design activities focused at a strategic level, and will work to: </w:t>
      </w:r>
    </w:p>
    <w:p w14:paraId="1A31508E" w14:textId="77777777" w:rsidR="001B1DBF" w:rsidRPr="006067E6" w:rsidRDefault="001B1DBF" w:rsidP="00B745AD">
      <w:pPr>
        <w:pStyle w:val="ListParagraph"/>
        <w:numPr>
          <w:ilvl w:val="0"/>
          <w:numId w:val="63"/>
        </w:numPr>
      </w:pPr>
      <w:r w:rsidRPr="006067E6">
        <w:t>Provide feedback to inform state and national policies and reforms</w:t>
      </w:r>
    </w:p>
    <w:p w14:paraId="70EC17CC" w14:textId="77777777" w:rsidR="001B1DBF" w:rsidRPr="006067E6" w:rsidRDefault="001B1DBF" w:rsidP="00B745AD">
      <w:pPr>
        <w:pStyle w:val="ListParagraph"/>
        <w:numPr>
          <w:ilvl w:val="0"/>
          <w:numId w:val="63"/>
        </w:numPr>
      </w:pPr>
      <w:r w:rsidRPr="006067E6">
        <w:t>Ensure the work is relevant to our regions, and includes place-based engagement of communities</w:t>
      </w:r>
    </w:p>
    <w:p w14:paraId="3119EAB7" w14:textId="247A5142" w:rsidR="00420C5D" w:rsidRPr="00F31384" w:rsidRDefault="001B1DBF" w:rsidP="00420C5D">
      <w:pPr>
        <w:pStyle w:val="ListParagraph"/>
        <w:numPr>
          <w:ilvl w:val="0"/>
          <w:numId w:val="63"/>
        </w:numPr>
        <w:rPr>
          <w:rFonts w:cs="Calibri"/>
        </w:rPr>
      </w:pPr>
      <w:r w:rsidRPr="006067E6">
        <w:rPr>
          <w:rFonts w:cs="Calibri"/>
        </w:rPr>
        <w:t>Build capacity and expertise across people with disability, family and other stakeholders</w:t>
      </w:r>
    </w:p>
    <w:p w14:paraId="23B57B39" w14:textId="26600B54" w:rsidR="00420C5D" w:rsidRPr="006067E6" w:rsidRDefault="00420C5D" w:rsidP="002356C8">
      <w:pPr>
        <w:pStyle w:val="Heading1"/>
      </w:pPr>
      <w:r w:rsidRPr="006067E6">
        <w:t>Slide 1</w:t>
      </w:r>
      <w:r w:rsidR="001B1DBF" w:rsidRPr="006067E6">
        <w:rPr>
          <w:rStyle w:val="SubtleEmphasis"/>
          <w:i w:val="0"/>
          <w:iCs w:val="0"/>
          <w:color w:val="0F4761" w:themeColor="accent1" w:themeShade="BF"/>
        </w:rPr>
        <w:t>3</w:t>
      </w:r>
    </w:p>
    <w:p w14:paraId="7252B927" w14:textId="77777777" w:rsidR="00F31384" w:rsidRDefault="001B1DBF" w:rsidP="001B1DBF">
      <w:pPr>
        <w:rPr>
          <w:rFonts w:cs="Calibri"/>
        </w:rPr>
      </w:pPr>
      <w:r w:rsidRPr="006067E6">
        <w:rPr>
          <w:rFonts w:cs="Calibri"/>
          <w:lang w:val="en-US"/>
        </w:rPr>
        <w:t>How did the Strategy come about?</w:t>
      </w:r>
    </w:p>
    <w:p w14:paraId="3F34C7DD" w14:textId="384B031E" w:rsidR="001B1DBF" w:rsidRPr="006067E6" w:rsidRDefault="007851EA" w:rsidP="001B1DBF">
      <w:pPr>
        <w:rPr>
          <w:rFonts w:cs="Calibri"/>
        </w:rPr>
      </w:pPr>
      <w:r>
        <w:rPr>
          <w:rFonts w:cs="Calibri"/>
        </w:rPr>
        <w:t xml:space="preserve">Text: </w:t>
      </w:r>
      <w:r w:rsidR="001B1DBF" w:rsidRPr="006067E6">
        <w:rPr>
          <w:rFonts w:cs="Calibri"/>
        </w:rPr>
        <w:t>Disability reform in Queensland is a response to the NDIS Review and the Royal Commission into Violence, Abuse, Neglect &amp; Exploitation (Disability Royal Commission).</w:t>
      </w:r>
    </w:p>
    <w:p w14:paraId="66E42D9E" w14:textId="77777777" w:rsidR="001B1DBF" w:rsidRPr="006067E6" w:rsidRDefault="001B1DBF" w:rsidP="001B1DBF">
      <w:pPr>
        <w:rPr>
          <w:rFonts w:cs="Calibri"/>
        </w:rPr>
      </w:pPr>
      <w:r w:rsidRPr="006067E6">
        <w:rPr>
          <w:rFonts w:cs="Calibri"/>
        </w:rPr>
        <w:t>A shared commitment by peak bodies, individuals, families, sector and government stakeholders to keeping people with disability, their family and communities at the heart of reform.</w:t>
      </w:r>
    </w:p>
    <w:p w14:paraId="5AB6F969" w14:textId="77777777" w:rsidR="001B1DBF" w:rsidRPr="006067E6" w:rsidRDefault="001B1DBF" w:rsidP="001B1DBF">
      <w:pPr>
        <w:rPr>
          <w:rFonts w:cs="Calibri"/>
        </w:rPr>
      </w:pPr>
      <w:r w:rsidRPr="006067E6">
        <w:rPr>
          <w:rFonts w:cs="Calibri"/>
        </w:rPr>
        <w:t>A shared belief that the work would be better, more impactful and more sustainable if done together.</w:t>
      </w:r>
    </w:p>
    <w:p w14:paraId="388B2A61" w14:textId="77777777" w:rsidR="001B1DBF" w:rsidRPr="006067E6" w:rsidRDefault="001B1DBF" w:rsidP="001B1DBF">
      <w:pPr>
        <w:rPr>
          <w:rFonts w:cs="Calibri"/>
        </w:rPr>
      </w:pPr>
      <w:r w:rsidRPr="006067E6">
        <w:rPr>
          <w:rFonts w:cs="Calibri"/>
        </w:rPr>
        <w:t xml:space="preserve">QDN is leading this work to implement the strategy. </w:t>
      </w:r>
    </w:p>
    <w:p w14:paraId="63D26182" w14:textId="1BE77914" w:rsidR="00420C5D" w:rsidRPr="006067E6" w:rsidRDefault="00420C5D" w:rsidP="002356C8">
      <w:pPr>
        <w:pStyle w:val="Heading1"/>
      </w:pPr>
      <w:r w:rsidRPr="006067E6">
        <w:t>Slide 1</w:t>
      </w:r>
      <w:r w:rsidR="001B1DBF" w:rsidRPr="006067E6">
        <w:rPr>
          <w:rStyle w:val="SubtleEmphasis"/>
          <w:i w:val="0"/>
          <w:iCs w:val="0"/>
          <w:color w:val="0F4761" w:themeColor="accent1" w:themeShade="BF"/>
        </w:rPr>
        <w:t>4</w:t>
      </w:r>
    </w:p>
    <w:p w14:paraId="7EF38D3F" w14:textId="77777777" w:rsidR="007851EA" w:rsidRDefault="001B1DBF" w:rsidP="00420C5D">
      <w:pPr>
        <w:rPr>
          <w:rFonts w:cs="Calibri"/>
        </w:rPr>
      </w:pPr>
      <w:r w:rsidRPr="006067E6">
        <w:rPr>
          <w:rFonts w:cs="Calibri"/>
          <w:lang w:val="en-US"/>
        </w:rPr>
        <w:t>Who will be involved?</w:t>
      </w:r>
    </w:p>
    <w:p w14:paraId="1C22C9E0" w14:textId="77777777" w:rsidR="007851EA" w:rsidRDefault="001B1DBF" w:rsidP="00420C5D">
      <w:pPr>
        <w:rPr>
          <w:rFonts w:cs="Calibri"/>
        </w:rPr>
      </w:pPr>
      <w:r w:rsidRPr="006067E6">
        <w:rPr>
          <w:rFonts w:cs="Calibri"/>
        </w:rPr>
        <w:t>Text: Co-design is about everyone working together</w:t>
      </w:r>
    </w:p>
    <w:p w14:paraId="45C0DA61" w14:textId="782770E4" w:rsidR="00420C5D" w:rsidRPr="006067E6" w:rsidRDefault="001B1DBF" w:rsidP="00420C5D">
      <w:pPr>
        <w:rPr>
          <w:rFonts w:cs="Calibri"/>
        </w:rPr>
      </w:pPr>
      <w:r w:rsidRPr="006067E6">
        <w:rPr>
          <w:rFonts w:cs="Calibri"/>
        </w:rPr>
        <w:t xml:space="preserve">An image of a circle linking </w:t>
      </w:r>
      <w:r w:rsidR="009C1748" w:rsidRPr="006067E6">
        <w:rPr>
          <w:rFonts w:cs="Calibri"/>
        </w:rPr>
        <w:t>the following:  People with disability, Families and carers, Advocacy, Disability organisations, Government (local state and commonwealth), Community organisations, Community.</w:t>
      </w:r>
    </w:p>
    <w:p w14:paraId="0A7B4ACC" w14:textId="16E874F0" w:rsidR="00420C5D" w:rsidRPr="006067E6" w:rsidRDefault="00420C5D" w:rsidP="002356C8">
      <w:pPr>
        <w:pStyle w:val="Heading1"/>
      </w:pPr>
      <w:r w:rsidRPr="006067E6">
        <w:t>Slide 1</w:t>
      </w:r>
      <w:r w:rsidR="007851EA">
        <w:rPr>
          <w:rStyle w:val="SubtleEmphasis"/>
          <w:i w:val="0"/>
          <w:iCs w:val="0"/>
          <w:color w:val="0F4761" w:themeColor="accent1" w:themeShade="BF"/>
        </w:rPr>
        <w:t>5</w:t>
      </w:r>
    </w:p>
    <w:p w14:paraId="103F4482" w14:textId="77777777" w:rsidR="007851EA" w:rsidRDefault="009C1748" w:rsidP="00420C5D">
      <w:pPr>
        <w:rPr>
          <w:rFonts w:cs="Calibri"/>
        </w:rPr>
      </w:pPr>
      <w:r w:rsidRPr="006067E6">
        <w:rPr>
          <w:rFonts w:cs="Calibri"/>
          <w:lang w:val="en-US"/>
        </w:rPr>
        <w:t>The Strategy - 3 key areas of work</w:t>
      </w:r>
    </w:p>
    <w:p w14:paraId="25333FCC" w14:textId="77777777" w:rsidR="007851EA" w:rsidRDefault="007851EA" w:rsidP="00420C5D">
      <w:pPr>
        <w:rPr>
          <w:rFonts w:cs="Calibri"/>
        </w:rPr>
      </w:pPr>
      <w:r>
        <w:rPr>
          <w:rFonts w:cs="Calibri"/>
        </w:rPr>
        <w:t xml:space="preserve">Text: </w:t>
      </w:r>
    </w:p>
    <w:p w14:paraId="350F195B" w14:textId="0E6DCBE1" w:rsidR="007851EA" w:rsidRPr="007851EA" w:rsidRDefault="009C1748" w:rsidP="007851EA">
      <w:pPr>
        <w:pStyle w:val="ListParagraph"/>
        <w:numPr>
          <w:ilvl w:val="0"/>
          <w:numId w:val="65"/>
        </w:numPr>
        <w:rPr>
          <w:rFonts w:cs="Calibri"/>
        </w:rPr>
      </w:pPr>
      <w:r w:rsidRPr="007851EA">
        <w:rPr>
          <w:rFonts w:cs="Calibri"/>
        </w:rPr>
        <w:t>Information</w:t>
      </w:r>
    </w:p>
    <w:p w14:paraId="787DC461" w14:textId="77777777" w:rsidR="007851EA" w:rsidRPr="007851EA" w:rsidRDefault="009C1748" w:rsidP="007851EA">
      <w:pPr>
        <w:pStyle w:val="ListParagraph"/>
        <w:numPr>
          <w:ilvl w:val="0"/>
          <w:numId w:val="65"/>
        </w:numPr>
        <w:rPr>
          <w:rFonts w:cs="Calibri"/>
        </w:rPr>
      </w:pPr>
      <w:r w:rsidRPr="007851EA">
        <w:rPr>
          <w:rFonts w:cs="Calibri"/>
        </w:rPr>
        <w:t>Co-design</w:t>
      </w:r>
    </w:p>
    <w:p w14:paraId="36F13AB1" w14:textId="0BE3B8F3" w:rsidR="00420C5D" w:rsidRPr="007851EA" w:rsidRDefault="009C1748" w:rsidP="007851EA">
      <w:pPr>
        <w:pStyle w:val="ListParagraph"/>
        <w:numPr>
          <w:ilvl w:val="0"/>
          <w:numId w:val="65"/>
        </w:numPr>
        <w:rPr>
          <w:rFonts w:cs="Calibri"/>
        </w:rPr>
      </w:pPr>
      <w:r w:rsidRPr="007851EA">
        <w:rPr>
          <w:rFonts w:cs="Calibri"/>
        </w:rPr>
        <w:t>Capacity Building</w:t>
      </w:r>
    </w:p>
    <w:p w14:paraId="0D8812FF" w14:textId="1A4C52B4" w:rsidR="00674404" w:rsidRPr="006067E6" w:rsidRDefault="00674404" w:rsidP="002356C8">
      <w:pPr>
        <w:pStyle w:val="Heading1"/>
      </w:pPr>
      <w:r w:rsidRPr="006067E6">
        <w:t>Slide 1</w:t>
      </w:r>
      <w:r w:rsidR="001956E3">
        <w:rPr>
          <w:rStyle w:val="SubtleEmphasis"/>
          <w:i w:val="0"/>
          <w:iCs w:val="0"/>
          <w:color w:val="0F4761" w:themeColor="accent1" w:themeShade="BF"/>
        </w:rPr>
        <w:t>6</w:t>
      </w:r>
      <w:r w:rsidR="00A458AA">
        <w:rPr>
          <w:rStyle w:val="SubtleEmphasis"/>
          <w:i w:val="0"/>
          <w:iCs w:val="0"/>
          <w:color w:val="0F4761" w:themeColor="accent1" w:themeShade="BF"/>
        </w:rPr>
        <w:t xml:space="preserve"> and 17</w:t>
      </w:r>
    </w:p>
    <w:p w14:paraId="0FD89ABB" w14:textId="77777777" w:rsidR="001956E3" w:rsidRDefault="00520AF1" w:rsidP="00674404">
      <w:pPr>
        <w:rPr>
          <w:rFonts w:cs="Calibri"/>
        </w:rPr>
      </w:pPr>
      <w:r w:rsidRPr="006067E6">
        <w:rPr>
          <w:rFonts w:cs="Calibri"/>
          <w:lang w:val="en-US"/>
        </w:rPr>
        <w:t>Scope and structure</w:t>
      </w:r>
    </w:p>
    <w:p w14:paraId="384D6CEC" w14:textId="2C86B040" w:rsidR="00674404" w:rsidRPr="006067E6" w:rsidRDefault="00520AF1" w:rsidP="00674404">
      <w:pPr>
        <w:rPr>
          <w:rFonts w:cs="Calibri"/>
          <w:color w:val="FF0000"/>
        </w:rPr>
      </w:pPr>
      <w:r w:rsidRPr="006067E6">
        <w:rPr>
          <w:rFonts w:cs="Calibri"/>
        </w:rPr>
        <w:t>This slide</w:t>
      </w:r>
      <w:r w:rsidR="00A458AA">
        <w:rPr>
          <w:rFonts w:cs="Calibri"/>
        </w:rPr>
        <w:t>s</w:t>
      </w:r>
      <w:r w:rsidRPr="006067E6">
        <w:rPr>
          <w:rFonts w:cs="Calibri"/>
        </w:rPr>
        <w:t xml:space="preserve"> </w:t>
      </w:r>
      <w:r w:rsidR="00650F16" w:rsidRPr="006067E6">
        <w:rPr>
          <w:rFonts w:cs="Calibri"/>
        </w:rPr>
        <w:t>h</w:t>
      </w:r>
      <w:r w:rsidR="00A458AA">
        <w:rPr>
          <w:rFonts w:cs="Calibri"/>
        </w:rPr>
        <w:t>ave</w:t>
      </w:r>
      <w:r w:rsidRPr="006067E6">
        <w:rPr>
          <w:rFonts w:cs="Calibri"/>
        </w:rPr>
        <w:t xml:space="preserve"> an organisational chart that shows how the elements fit together to execute the </w:t>
      </w:r>
      <w:r w:rsidRPr="006067E6">
        <w:rPr>
          <w:rFonts w:cs="Calibri"/>
          <w:lang w:val="en-US"/>
        </w:rPr>
        <w:t>Queensland Disability Stakeholder Engagement and Co-Design Strategy.</w:t>
      </w:r>
      <w:r w:rsidR="00A458AA">
        <w:rPr>
          <w:rFonts w:cs="Calibri"/>
          <w:lang w:val="en-US"/>
        </w:rPr>
        <w:t xml:space="preserve"> This includes </w:t>
      </w:r>
      <w:r w:rsidR="00A458AA" w:rsidRPr="00A458AA">
        <w:rPr>
          <w:rFonts w:cs="Calibri"/>
          <w:lang w:val="en-US"/>
        </w:rPr>
        <w:t>the overall structure with levels of governance at the top</w:t>
      </w:r>
      <w:r w:rsidR="00A458AA">
        <w:rPr>
          <w:rFonts w:cs="Calibri"/>
          <w:lang w:val="en-US"/>
        </w:rPr>
        <w:t xml:space="preserve">. This is the </w:t>
      </w:r>
      <w:r w:rsidR="00A458AA" w:rsidRPr="00A458AA">
        <w:rPr>
          <w:rFonts w:cs="Calibri"/>
          <w:lang w:val="en-US"/>
        </w:rPr>
        <w:t>Disability Reform Implementation Stakeholder C</w:t>
      </w:r>
      <w:r w:rsidR="00A458AA">
        <w:rPr>
          <w:rFonts w:cs="Calibri"/>
          <w:lang w:val="en-US"/>
        </w:rPr>
        <w:t>ommittee</w:t>
      </w:r>
      <w:r w:rsidR="00A458AA" w:rsidRPr="00A458AA">
        <w:rPr>
          <w:rFonts w:cs="Calibri"/>
          <w:lang w:val="en-US"/>
        </w:rPr>
        <w:t xml:space="preserve"> (DRISC) and the Project Delivery Steering Group which includes lived experience project advisory roles.</w:t>
      </w:r>
      <w:r w:rsidRPr="006067E6">
        <w:rPr>
          <w:rFonts w:cs="Calibri"/>
          <w:lang w:val="en-US"/>
        </w:rPr>
        <w:t xml:space="preserve"> This will be explained in more detail verbally during the presentation.</w:t>
      </w:r>
    </w:p>
    <w:p w14:paraId="50717A66" w14:textId="300F65F7" w:rsidR="00420C5D" w:rsidRPr="006067E6" w:rsidRDefault="00420C5D" w:rsidP="002356C8">
      <w:pPr>
        <w:pStyle w:val="Heading1"/>
      </w:pPr>
      <w:r w:rsidRPr="006067E6">
        <w:t xml:space="preserve">Slide </w:t>
      </w:r>
      <w:r w:rsidR="007D415D">
        <w:rPr>
          <w:rStyle w:val="SubtleEmphasis"/>
          <w:i w:val="0"/>
          <w:iCs w:val="0"/>
          <w:color w:val="0F4761" w:themeColor="accent1" w:themeShade="BF"/>
        </w:rPr>
        <w:t>18</w:t>
      </w:r>
    </w:p>
    <w:p w14:paraId="06967661" w14:textId="77777777" w:rsidR="00F50734" w:rsidRDefault="009C1748" w:rsidP="009C1748">
      <w:pPr>
        <w:rPr>
          <w:rFonts w:cs="Calibri"/>
        </w:rPr>
      </w:pPr>
      <w:r w:rsidRPr="006067E6">
        <w:rPr>
          <w:rFonts w:cs="Calibri"/>
          <w:lang w:val="en-US"/>
        </w:rPr>
        <w:t>The principles</w:t>
      </w:r>
    </w:p>
    <w:p w14:paraId="5C5A7165" w14:textId="6F414E51" w:rsidR="009C1748" w:rsidRPr="006067E6" w:rsidRDefault="00F50734" w:rsidP="009C1748">
      <w:pPr>
        <w:rPr>
          <w:rFonts w:cs="Calibri"/>
        </w:rPr>
      </w:pPr>
      <w:r>
        <w:rPr>
          <w:rFonts w:cs="Calibri"/>
        </w:rPr>
        <w:t xml:space="preserve">Text: </w:t>
      </w:r>
      <w:r w:rsidR="009C1748" w:rsidRPr="006067E6">
        <w:rPr>
          <w:rFonts w:cs="Calibri"/>
          <w:lang w:val="en-US"/>
        </w:rPr>
        <w:t>The Strategy is underpinned by QDN’s Co-design Principles:</w:t>
      </w:r>
    </w:p>
    <w:p w14:paraId="440DF387" w14:textId="77777777" w:rsidR="00790798" w:rsidRPr="006067E6" w:rsidRDefault="009C1748" w:rsidP="00F50734">
      <w:pPr>
        <w:pStyle w:val="ListParagraph"/>
        <w:numPr>
          <w:ilvl w:val="0"/>
          <w:numId w:val="66"/>
        </w:numPr>
      </w:pPr>
      <w:r w:rsidRPr="006067E6">
        <w:t>Authentic Voice</w:t>
      </w:r>
    </w:p>
    <w:p w14:paraId="0958FB11" w14:textId="77777777" w:rsidR="00790798" w:rsidRPr="006067E6" w:rsidRDefault="009C1748" w:rsidP="00F50734">
      <w:pPr>
        <w:pStyle w:val="ListParagraph"/>
        <w:numPr>
          <w:ilvl w:val="0"/>
          <w:numId w:val="66"/>
        </w:numPr>
      </w:pPr>
      <w:r w:rsidRPr="006067E6">
        <w:t>Respect</w:t>
      </w:r>
    </w:p>
    <w:p w14:paraId="5A355AB4" w14:textId="77777777" w:rsidR="00790798" w:rsidRPr="006067E6" w:rsidRDefault="009C1748" w:rsidP="00F50734">
      <w:pPr>
        <w:pStyle w:val="ListParagraph"/>
        <w:numPr>
          <w:ilvl w:val="0"/>
          <w:numId w:val="66"/>
        </w:numPr>
      </w:pPr>
      <w:r w:rsidRPr="006067E6">
        <w:t>Rights</w:t>
      </w:r>
    </w:p>
    <w:p w14:paraId="0B5272F8" w14:textId="77777777" w:rsidR="00790798" w:rsidRPr="006067E6" w:rsidRDefault="009C1748" w:rsidP="00F50734">
      <w:pPr>
        <w:pStyle w:val="ListParagraph"/>
        <w:numPr>
          <w:ilvl w:val="0"/>
          <w:numId w:val="66"/>
        </w:numPr>
      </w:pPr>
      <w:r w:rsidRPr="006067E6">
        <w:t>Resilience</w:t>
      </w:r>
    </w:p>
    <w:p w14:paraId="19580BCD" w14:textId="40154705" w:rsidR="009C1748" w:rsidRPr="006067E6" w:rsidRDefault="009C1748" w:rsidP="00F50734">
      <w:pPr>
        <w:pStyle w:val="ListParagraph"/>
        <w:numPr>
          <w:ilvl w:val="0"/>
          <w:numId w:val="66"/>
        </w:numPr>
      </w:pPr>
      <w:r w:rsidRPr="006067E6">
        <w:t>Collective Action</w:t>
      </w:r>
    </w:p>
    <w:p w14:paraId="10911FDD" w14:textId="00FF0ECC" w:rsidR="00420C5D" w:rsidRPr="006067E6" w:rsidRDefault="00420C5D" w:rsidP="002356C8">
      <w:pPr>
        <w:pStyle w:val="Heading1"/>
      </w:pPr>
      <w:r w:rsidRPr="006067E6">
        <w:t xml:space="preserve">Slide </w:t>
      </w:r>
      <w:r w:rsidR="007D415D">
        <w:rPr>
          <w:rStyle w:val="SubtleEmphasis"/>
          <w:i w:val="0"/>
          <w:iCs w:val="0"/>
          <w:color w:val="0F4761" w:themeColor="accent1" w:themeShade="BF"/>
        </w:rPr>
        <w:t>19</w:t>
      </w:r>
    </w:p>
    <w:p w14:paraId="6D0C93BE" w14:textId="77777777" w:rsidR="007D415D" w:rsidRDefault="00790798" w:rsidP="00790798">
      <w:pPr>
        <w:rPr>
          <w:rFonts w:cs="Calibri"/>
        </w:rPr>
      </w:pPr>
      <w:r w:rsidRPr="006067E6">
        <w:rPr>
          <w:rFonts w:cs="Calibri"/>
        </w:rPr>
        <w:t>Questions</w:t>
      </w:r>
    </w:p>
    <w:p w14:paraId="3EF731F4" w14:textId="6BFEBAC8" w:rsidR="00790798" w:rsidRPr="006067E6" w:rsidRDefault="007D415D" w:rsidP="00790798">
      <w:pPr>
        <w:rPr>
          <w:rFonts w:cs="Calibri"/>
        </w:rPr>
      </w:pPr>
      <w:r>
        <w:rPr>
          <w:rFonts w:cs="Calibri"/>
        </w:rPr>
        <w:t>The s</w:t>
      </w:r>
      <w:r w:rsidR="00790798" w:rsidRPr="006067E6">
        <w:rPr>
          <w:rFonts w:cs="Calibri"/>
        </w:rPr>
        <w:t>lide has an image which is a grid of question marks.</w:t>
      </w:r>
    </w:p>
    <w:p w14:paraId="13618C7E" w14:textId="410F1890" w:rsidR="00420C5D" w:rsidRPr="006067E6" w:rsidRDefault="00420C5D" w:rsidP="002356C8">
      <w:pPr>
        <w:pStyle w:val="Heading1"/>
      </w:pPr>
      <w:r w:rsidRPr="006067E6">
        <w:t xml:space="preserve">Slide </w:t>
      </w:r>
      <w:r w:rsidR="00790798" w:rsidRPr="006067E6">
        <w:rPr>
          <w:rStyle w:val="SubtleEmphasis"/>
          <w:i w:val="0"/>
          <w:iCs w:val="0"/>
          <w:color w:val="0F4761" w:themeColor="accent1" w:themeShade="BF"/>
        </w:rPr>
        <w:t>24</w:t>
      </w:r>
    </w:p>
    <w:p w14:paraId="205766FC" w14:textId="684D43A0" w:rsidR="00420C5D" w:rsidRPr="006067E6" w:rsidRDefault="00790798" w:rsidP="00420C5D">
      <w:pPr>
        <w:rPr>
          <w:rFonts w:cs="Calibri"/>
        </w:rPr>
      </w:pPr>
      <w:r w:rsidRPr="006067E6">
        <w:rPr>
          <w:rFonts w:cs="Calibri"/>
          <w:lang w:val="en-US"/>
        </w:rPr>
        <w:t>Break</w:t>
      </w:r>
      <w:r w:rsidRPr="006067E6">
        <w:rPr>
          <w:rFonts w:cs="Calibri"/>
        </w:rPr>
        <w:br/>
      </w:r>
      <w:r w:rsidR="007D415D">
        <w:rPr>
          <w:rFonts w:cs="Calibri"/>
        </w:rPr>
        <w:t>The slide h</w:t>
      </w:r>
      <w:r w:rsidRPr="006067E6">
        <w:rPr>
          <w:rFonts w:cs="Calibri"/>
        </w:rPr>
        <w:t>as images of a cup of coffee and a cake</w:t>
      </w:r>
      <w:r w:rsidR="007D415D">
        <w:rPr>
          <w:rFonts w:cs="Calibri"/>
        </w:rPr>
        <w:t>.</w:t>
      </w:r>
    </w:p>
    <w:p w14:paraId="042A0D1B" w14:textId="33D4CC30" w:rsidR="00420C5D" w:rsidRPr="006067E6" w:rsidRDefault="00420C5D" w:rsidP="002356C8">
      <w:pPr>
        <w:pStyle w:val="Heading1"/>
      </w:pPr>
      <w:r w:rsidRPr="006067E6">
        <w:t xml:space="preserve">Slide </w:t>
      </w:r>
      <w:r w:rsidR="008D5138">
        <w:rPr>
          <w:rStyle w:val="SubtleEmphasis"/>
          <w:i w:val="0"/>
          <w:iCs w:val="0"/>
          <w:color w:val="0F4761" w:themeColor="accent1" w:themeShade="BF"/>
        </w:rPr>
        <w:t>21</w:t>
      </w:r>
    </w:p>
    <w:p w14:paraId="1E7A0A20" w14:textId="77777777" w:rsidR="007D415D" w:rsidRDefault="00790798" w:rsidP="00420C5D">
      <w:pPr>
        <w:rPr>
          <w:rFonts w:cs="Calibri"/>
        </w:rPr>
      </w:pPr>
      <w:r w:rsidRPr="006067E6">
        <w:rPr>
          <w:rFonts w:cs="Calibri"/>
        </w:rPr>
        <w:t>Reform is underway</w:t>
      </w:r>
    </w:p>
    <w:p w14:paraId="72354265" w14:textId="7E83634C" w:rsidR="00420C5D" w:rsidRPr="006067E6" w:rsidRDefault="008D5138" w:rsidP="00420C5D">
      <w:pPr>
        <w:rPr>
          <w:rFonts w:cs="Calibri"/>
        </w:rPr>
      </w:pPr>
      <w:r>
        <w:rPr>
          <w:rFonts w:cs="Calibri"/>
        </w:rPr>
        <w:t xml:space="preserve">Text: </w:t>
      </w:r>
      <w:r w:rsidR="00790798" w:rsidRPr="006067E6">
        <w:rPr>
          <w:rFonts w:cs="Calibri"/>
        </w:rPr>
        <w:t>Queensland is actively working with the Commonwealth, states and territories to continue progress on joint Disability Royal Commission recommendations, the development of a Foundational Supports Strategy, NDIS rules development and a joint response to the NDIS Review in early 2025.</w:t>
      </w:r>
    </w:p>
    <w:p w14:paraId="0040FF14" w14:textId="7D783FA8" w:rsidR="00420C5D" w:rsidRPr="006067E6" w:rsidRDefault="00420C5D" w:rsidP="002356C8">
      <w:pPr>
        <w:pStyle w:val="Heading1"/>
      </w:pPr>
      <w:r w:rsidRPr="006067E6">
        <w:t xml:space="preserve">Slide </w:t>
      </w:r>
      <w:r w:rsidR="00790798" w:rsidRPr="006067E6">
        <w:rPr>
          <w:rStyle w:val="SubtleEmphasis"/>
          <w:i w:val="0"/>
          <w:iCs w:val="0"/>
          <w:color w:val="0F4761" w:themeColor="accent1" w:themeShade="BF"/>
        </w:rPr>
        <w:t>2</w:t>
      </w:r>
      <w:r w:rsidR="008D5138">
        <w:rPr>
          <w:rStyle w:val="SubtleEmphasis"/>
          <w:i w:val="0"/>
          <w:iCs w:val="0"/>
          <w:color w:val="0F4761" w:themeColor="accent1" w:themeShade="BF"/>
        </w:rPr>
        <w:t>2</w:t>
      </w:r>
    </w:p>
    <w:p w14:paraId="76B801F4" w14:textId="77777777" w:rsidR="008D5138" w:rsidRDefault="00790798" w:rsidP="003C0510">
      <w:pPr>
        <w:rPr>
          <w:rFonts w:cs="Calibri"/>
        </w:rPr>
      </w:pPr>
      <w:r w:rsidRPr="006067E6">
        <w:rPr>
          <w:rFonts w:cs="Calibri"/>
          <w:lang w:val="en-US"/>
        </w:rPr>
        <w:t>Disability Reform Framework</w:t>
      </w:r>
    </w:p>
    <w:p w14:paraId="7BBFF2EB" w14:textId="397D8653" w:rsidR="003C0510" w:rsidRPr="006067E6" w:rsidRDefault="008D5138" w:rsidP="003C0510">
      <w:pPr>
        <w:rPr>
          <w:rFonts w:cs="Calibri"/>
        </w:rPr>
      </w:pPr>
      <w:r>
        <w:rPr>
          <w:rFonts w:cs="Calibri"/>
        </w:rPr>
        <w:t xml:space="preserve">Text: </w:t>
      </w:r>
      <w:r w:rsidR="003C0510" w:rsidRPr="006067E6">
        <w:rPr>
          <w:rFonts w:cs="Calibri"/>
        </w:rPr>
        <w:t>Responses to the 130 Disability Royal Commission recommendations and 56 actions from the Independent NDIS Review will be led by these Queensland Government portfolios:</w:t>
      </w:r>
    </w:p>
    <w:p w14:paraId="0DD72BFE" w14:textId="77777777" w:rsidR="003C0510" w:rsidRPr="006067E6" w:rsidRDefault="003C0510" w:rsidP="008D5138">
      <w:pPr>
        <w:pStyle w:val="ListParagraph"/>
        <w:numPr>
          <w:ilvl w:val="0"/>
          <w:numId w:val="67"/>
        </w:numPr>
      </w:pPr>
      <w:r w:rsidRPr="006067E6">
        <w:t xml:space="preserve">Department of Families, Seniors, Disability Services and Child Safety </w:t>
      </w:r>
    </w:p>
    <w:p w14:paraId="12BF6440" w14:textId="77777777" w:rsidR="003C0510" w:rsidRPr="006067E6" w:rsidRDefault="003C0510" w:rsidP="008D5138">
      <w:pPr>
        <w:pStyle w:val="ListParagraph"/>
        <w:numPr>
          <w:ilvl w:val="0"/>
          <w:numId w:val="67"/>
        </w:numPr>
      </w:pPr>
      <w:r w:rsidRPr="006067E6">
        <w:t>Department of Justice</w:t>
      </w:r>
    </w:p>
    <w:p w14:paraId="5375AED6" w14:textId="77777777" w:rsidR="003C0510" w:rsidRPr="006067E6" w:rsidRDefault="003C0510" w:rsidP="008D5138">
      <w:pPr>
        <w:pStyle w:val="ListParagraph"/>
        <w:numPr>
          <w:ilvl w:val="0"/>
          <w:numId w:val="67"/>
        </w:numPr>
      </w:pPr>
      <w:r w:rsidRPr="006067E6">
        <w:t>Department of Education</w:t>
      </w:r>
    </w:p>
    <w:p w14:paraId="64C11B6F" w14:textId="77777777" w:rsidR="003C0510" w:rsidRPr="006067E6" w:rsidRDefault="003C0510" w:rsidP="008D5138">
      <w:pPr>
        <w:pStyle w:val="ListParagraph"/>
        <w:numPr>
          <w:ilvl w:val="0"/>
          <w:numId w:val="67"/>
        </w:numPr>
      </w:pPr>
      <w:r w:rsidRPr="006067E6">
        <w:t xml:space="preserve">Queensland Health </w:t>
      </w:r>
    </w:p>
    <w:p w14:paraId="5F466D67" w14:textId="77777777" w:rsidR="003C0510" w:rsidRPr="006067E6" w:rsidRDefault="003C0510" w:rsidP="008D5138">
      <w:pPr>
        <w:pStyle w:val="ListParagraph"/>
        <w:numPr>
          <w:ilvl w:val="0"/>
          <w:numId w:val="67"/>
        </w:numPr>
      </w:pPr>
      <w:r w:rsidRPr="006067E6">
        <w:t xml:space="preserve">Department of Housing and Public Works </w:t>
      </w:r>
    </w:p>
    <w:p w14:paraId="2BE000D4" w14:textId="77777777" w:rsidR="003C0510" w:rsidRPr="006067E6" w:rsidRDefault="003C0510" w:rsidP="008D5138">
      <w:pPr>
        <w:pStyle w:val="ListParagraph"/>
        <w:numPr>
          <w:ilvl w:val="0"/>
          <w:numId w:val="67"/>
        </w:numPr>
      </w:pPr>
      <w:r w:rsidRPr="006067E6">
        <w:t xml:space="preserve">Queensland Corrective Services </w:t>
      </w:r>
    </w:p>
    <w:p w14:paraId="4B8C9AE2" w14:textId="77777777" w:rsidR="003C0510" w:rsidRPr="006067E6" w:rsidRDefault="003C0510" w:rsidP="008D5138">
      <w:pPr>
        <w:pStyle w:val="ListParagraph"/>
        <w:numPr>
          <w:ilvl w:val="0"/>
          <w:numId w:val="67"/>
        </w:numPr>
      </w:pPr>
      <w:r w:rsidRPr="006067E6">
        <w:t xml:space="preserve">Queensland Police Service </w:t>
      </w:r>
    </w:p>
    <w:p w14:paraId="6C1EB015" w14:textId="77777777" w:rsidR="003C0510" w:rsidRPr="006067E6" w:rsidRDefault="003C0510" w:rsidP="008D5138">
      <w:pPr>
        <w:pStyle w:val="ListParagraph"/>
        <w:numPr>
          <w:ilvl w:val="0"/>
          <w:numId w:val="67"/>
        </w:numPr>
      </w:pPr>
      <w:r w:rsidRPr="006067E6">
        <w:t xml:space="preserve">Department of Women, Aboriginal and Torres Strait Islander Partnerships and Multiculturalism </w:t>
      </w:r>
    </w:p>
    <w:p w14:paraId="7056099E" w14:textId="77777777" w:rsidR="003C0510" w:rsidRPr="006067E6" w:rsidRDefault="003C0510" w:rsidP="008D5138">
      <w:pPr>
        <w:pStyle w:val="ListParagraph"/>
        <w:numPr>
          <w:ilvl w:val="0"/>
          <w:numId w:val="67"/>
        </w:numPr>
      </w:pPr>
      <w:r w:rsidRPr="006067E6">
        <w:t>Department of Youth Justice and Victim Support</w:t>
      </w:r>
    </w:p>
    <w:p w14:paraId="2FBBD322" w14:textId="77777777" w:rsidR="003C0510" w:rsidRPr="006067E6" w:rsidRDefault="003C0510" w:rsidP="008D5138">
      <w:pPr>
        <w:pStyle w:val="ListParagraph"/>
        <w:numPr>
          <w:ilvl w:val="0"/>
          <w:numId w:val="67"/>
        </w:numPr>
      </w:pPr>
      <w:r w:rsidRPr="006067E6">
        <w:t>Department of Premier and Cabinet</w:t>
      </w:r>
    </w:p>
    <w:p w14:paraId="10667BA7" w14:textId="749EBD4E" w:rsidR="00420C5D" w:rsidRPr="006067E6" w:rsidRDefault="00420C5D" w:rsidP="002356C8">
      <w:pPr>
        <w:pStyle w:val="Heading1"/>
      </w:pPr>
      <w:r w:rsidRPr="006067E6">
        <w:t xml:space="preserve">Slide </w:t>
      </w:r>
      <w:r w:rsidR="003C0510" w:rsidRPr="006067E6">
        <w:rPr>
          <w:rStyle w:val="SubtleReference"/>
          <w:smallCaps w:val="0"/>
          <w:color w:val="0F4761" w:themeColor="accent1" w:themeShade="BF"/>
        </w:rPr>
        <w:t>2</w:t>
      </w:r>
      <w:r w:rsidR="008D5138">
        <w:rPr>
          <w:rStyle w:val="SubtleReference"/>
          <w:smallCaps w:val="0"/>
          <w:color w:val="0F4761" w:themeColor="accent1" w:themeShade="BF"/>
        </w:rPr>
        <w:t>3</w:t>
      </w:r>
    </w:p>
    <w:p w14:paraId="46A26B2B" w14:textId="79E99E0D" w:rsidR="00420C5D" w:rsidRPr="006067E6" w:rsidRDefault="003C0510" w:rsidP="00420C5D">
      <w:pPr>
        <w:rPr>
          <w:rFonts w:cs="Calibri"/>
        </w:rPr>
      </w:pPr>
      <w:r w:rsidRPr="006067E6">
        <w:rPr>
          <w:rFonts w:cs="Calibri"/>
          <w:lang w:val="en-US"/>
        </w:rPr>
        <w:t>Group discussion - Question 1</w:t>
      </w:r>
    </w:p>
    <w:p w14:paraId="60761CB1" w14:textId="536FD132" w:rsidR="003C0510" w:rsidRPr="006067E6" w:rsidRDefault="0011695A" w:rsidP="003C0510">
      <w:pPr>
        <w:rPr>
          <w:rFonts w:cs="Calibri"/>
        </w:rPr>
      </w:pPr>
      <w:r>
        <w:rPr>
          <w:rFonts w:cs="Calibri"/>
        </w:rPr>
        <w:t xml:space="preserve">Text: </w:t>
      </w:r>
      <w:r w:rsidR="003C0510" w:rsidRPr="006067E6">
        <w:rPr>
          <w:rFonts w:cs="Calibri"/>
        </w:rPr>
        <w:t xml:space="preserve">Whole of group discussions (15 minutes) </w:t>
      </w:r>
    </w:p>
    <w:p w14:paraId="2E37A0F9" w14:textId="20C4312C" w:rsidR="003C0510" w:rsidRPr="006067E6" w:rsidRDefault="003C0510" w:rsidP="003C0510">
      <w:pPr>
        <w:numPr>
          <w:ilvl w:val="0"/>
          <w:numId w:val="30"/>
        </w:numPr>
        <w:rPr>
          <w:rFonts w:cs="Calibri"/>
        </w:rPr>
      </w:pPr>
      <w:r w:rsidRPr="006067E6">
        <w:rPr>
          <w:rFonts w:cs="Calibri"/>
          <w:lang w:val="en-US"/>
        </w:rPr>
        <w:t xml:space="preserve">What is </w:t>
      </w:r>
      <w:r w:rsidR="008D5138">
        <w:rPr>
          <w:rFonts w:cs="Calibri"/>
          <w:lang w:val="en-US"/>
        </w:rPr>
        <w:t xml:space="preserve">the </w:t>
      </w:r>
      <w:r w:rsidRPr="006067E6">
        <w:rPr>
          <w:rFonts w:cs="Calibri"/>
          <w:lang w:val="en-US"/>
        </w:rPr>
        <w:t>most important area for you in the disability reforms? (Discussion to include both Disability Royal Commission and NDIS Review)</w:t>
      </w:r>
      <w:r w:rsidR="008D5138">
        <w:rPr>
          <w:rFonts w:cs="Calibri"/>
          <w:lang w:val="en-US"/>
        </w:rPr>
        <w:t>.</w:t>
      </w:r>
    </w:p>
    <w:p w14:paraId="732D3F4E" w14:textId="21E37FDE" w:rsidR="003C0510" w:rsidRPr="008D5138" w:rsidRDefault="003C0510" w:rsidP="00420C5D">
      <w:pPr>
        <w:rPr>
          <w:rFonts w:cs="Calibri"/>
        </w:rPr>
      </w:pPr>
      <w:r w:rsidRPr="008D5138">
        <w:rPr>
          <w:rFonts w:cs="Calibri"/>
          <w:lang w:val="en-US"/>
        </w:rPr>
        <w:t>Indicate your top 3 priorities</w:t>
      </w:r>
    </w:p>
    <w:p w14:paraId="77A0D0B6" w14:textId="16A87BD8" w:rsidR="003C0510" w:rsidRPr="006067E6" w:rsidRDefault="003C0510" w:rsidP="002356C8">
      <w:pPr>
        <w:pStyle w:val="Heading1"/>
      </w:pPr>
      <w:r w:rsidRPr="006067E6">
        <w:t xml:space="preserve">Slide </w:t>
      </w:r>
      <w:r w:rsidR="008D5138">
        <w:rPr>
          <w:rStyle w:val="SubtleEmphasis"/>
          <w:i w:val="0"/>
          <w:iCs w:val="0"/>
          <w:color w:val="0F4761" w:themeColor="accent1" w:themeShade="BF"/>
        </w:rPr>
        <w:t>24</w:t>
      </w:r>
    </w:p>
    <w:p w14:paraId="4EE7E5AC" w14:textId="77777777" w:rsidR="008D5138" w:rsidRDefault="003C0510" w:rsidP="003C0510">
      <w:pPr>
        <w:rPr>
          <w:rFonts w:cs="Calibri"/>
          <w:lang w:val="en-US"/>
        </w:rPr>
      </w:pPr>
      <w:r w:rsidRPr="006067E6">
        <w:rPr>
          <w:rFonts w:cs="Calibri"/>
          <w:lang w:val="en-US"/>
        </w:rPr>
        <w:t>Group discussion - Question 2</w:t>
      </w:r>
    </w:p>
    <w:p w14:paraId="473B2D22" w14:textId="09558B51" w:rsidR="003C0510" w:rsidRPr="006067E6" w:rsidRDefault="0011695A" w:rsidP="003C0510">
      <w:pPr>
        <w:rPr>
          <w:rFonts w:cs="Calibri"/>
        </w:rPr>
      </w:pPr>
      <w:r>
        <w:rPr>
          <w:rFonts w:cs="Calibri"/>
        </w:rPr>
        <w:t xml:space="preserve">Text: </w:t>
      </w:r>
      <w:r w:rsidR="003C0510" w:rsidRPr="006067E6">
        <w:rPr>
          <w:rFonts w:cs="Calibri"/>
        </w:rPr>
        <w:t xml:space="preserve">Small group discussions (35 minutes) </w:t>
      </w:r>
    </w:p>
    <w:p w14:paraId="443F5D9F" w14:textId="77777777" w:rsidR="003C0510" w:rsidRPr="006067E6" w:rsidRDefault="003C0510" w:rsidP="003C0510">
      <w:pPr>
        <w:rPr>
          <w:rFonts w:cs="Calibri"/>
        </w:rPr>
      </w:pPr>
      <w:r w:rsidRPr="006067E6">
        <w:rPr>
          <w:rFonts w:cs="Calibri"/>
          <w:lang w:val="en-US"/>
        </w:rPr>
        <w:t>In looking at now and over the next 18 months, what do you see as key priorities to start working on?</w:t>
      </w:r>
    </w:p>
    <w:p w14:paraId="4DF788A8" w14:textId="77777777" w:rsidR="003C0510" w:rsidRPr="006067E6" w:rsidRDefault="003C0510" w:rsidP="0011695A">
      <w:pPr>
        <w:pStyle w:val="ListParagraph"/>
        <w:numPr>
          <w:ilvl w:val="0"/>
          <w:numId w:val="68"/>
        </w:numPr>
      </w:pPr>
      <w:r w:rsidRPr="006067E6">
        <w:rPr>
          <w:lang w:val="en-US"/>
        </w:rPr>
        <w:t>Now – 3-6 months</w:t>
      </w:r>
    </w:p>
    <w:p w14:paraId="2C428473" w14:textId="77777777" w:rsidR="003C0510" w:rsidRPr="006067E6" w:rsidRDefault="003C0510" w:rsidP="0011695A">
      <w:pPr>
        <w:pStyle w:val="ListParagraph"/>
        <w:numPr>
          <w:ilvl w:val="0"/>
          <w:numId w:val="68"/>
        </w:numPr>
      </w:pPr>
      <w:r w:rsidRPr="006067E6">
        <w:rPr>
          <w:lang w:val="en-US"/>
        </w:rPr>
        <w:t>Short term – 6-12 months</w:t>
      </w:r>
    </w:p>
    <w:p w14:paraId="0EE00D71" w14:textId="77777777" w:rsidR="003C0510" w:rsidRPr="006067E6" w:rsidRDefault="003C0510" w:rsidP="0011695A">
      <w:pPr>
        <w:pStyle w:val="ListParagraph"/>
        <w:numPr>
          <w:ilvl w:val="0"/>
          <w:numId w:val="68"/>
        </w:numPr>
      </w:pPr>
      <w:r w:rsidRPr="006067E6">
        <w:rPr>
          <w:lang w:val="en-US"/>
        </w:rPr>
        <w:t>Longer term – 12-18 months</w:t>
      </w:r>
    </w:p>
    <w:p w14:paraId="6A38DB70" w14:textId="5AB02874" w:rsidR="003C0510" w:rsidRPr="006067E6" w:rsidRDefault="003C0510" w:rsidP="002356C8">
      <w:pPr>
        <w:pStyle w:val="Heading1"/>
      </w:pPr>
      <w:r w:rsidRPr="006067E6">
        <w:t xml:space="preserve">Slide </w:t>
      </w:r>
      <w:r w:rsidR="0011695A">
        <w:rPr>
          <w:rStyle w:val="SubtleEmphasis"/>
          <w:i w:val="0"/>
          <w:iCs w:val="0"/>
          <w:color w:val="0F4761" w:themeColor="accent1" w:themeShade="BF"/>
        </w:rPr>
        <w:t>25</w:t>
      </w:r>
    </w:p>
    <w:p w14:paraId="51F93C66" w14:textId="77777777" w:rsidR="0011695A" w:rsidRDefault="003C0510" w:rsidP="003C0510">
      <w:pPr>
        <w:rPr>
          <w:rFonts w:cs="Calibri"/>
          <w:lang w:val="en-US"/>
        </w:rPr>
      </w:pPr>
      <w:r w:rsidRPr="006067E6">
        <w:rPr>
          <w:rFonts w:cs="Calibri"/>
          <w:lang w:val="en-US"/>
        </w:rPr>
        <w:t>What's next?</w:t>
      </w:r>
    </w:p>
    <w:p w14:paraId="5613FD2B" w14:textId="77777777" w:rsidR="0011695A" w:rsidRDefault="0011695A" w:rsidP="003C0510">
      <w:pPr>
        <w:rPr>
          <w:rFonts w:cs="Calibri"/>
        </w:rPr>
      </w:pPr>
      <w:r>
        <w:rPr>
          <w:rFonts w:cs="Calibri"/>
        </w:rPr>
        <w:t xml:space="preserve">Text: </w:t>
      </w:r>
    </w:p>
    <w:p w14:paraId="62F48DCD" w14:textId="281C05B7" w:rsidR="003C0510" w:rsidRPr="006067E6" w:rsidRDefault="003C0510" w:rsidP="003C0510">
      <w:pPr>
        <w:rPr>
          <w:rFonts w:cs="Calibri"/>
        </w:rPr>
      </w:pPr>
      <w:r w:rsidRPr="006067E6">
        <w:rPr>
          <w:rFonts w:cs="Calibri"/>
        </w:rPr>
        <w:t xml:space="preserve">Stay up to date  </w:t>
      </w:r>
    </w:p>
    <w:p w14:paraId="5AF0DBA5" w14:textId="77777777" w:rsidR="003C0510" w:rsidRPr="006067E6" w:rsidRDefault="003C0510" w:rsidP="00DF5068">
      <w:pPr>
        <w:pStyle w:val="ListParagraph"/>
        <w:numPr>
          <w:ilvl w:val="0"/>
          <w:numId w:val="69"/>
        </w:numPr>
      </w:pPr>
      <w:r w:rsidRPr="006067E6">
        <w:t>Stay connected – website and email updates</w:t>
      </w:r>
    </w:p>
    <w:p w14:paraId="6527318A" w14:textId="77777777" w:rsidR="003C0510" w:rsidRPr="006067E6" w:rsidRDefault="003C0510" w:rsidP="00DF5068">
      <w:pPr>
        <w:pStyle w:val="ListParagraph"/>
        <w:numPr>
          <w:ilvl w:val="0"/>
          <w:numId w:val="69"/>
        </w:numPr>
      </w:pPr>
      <w:r w:rsidRPr="006067E6">
        <w:t>Reporting – Biannual Progress Report from Commonwealth/States</w:t>
      </w:r>
    </w:p>
    <w:p w14:paraId="2BA46ADA" w14:textId="77777777" w:rsidR="003C0510" w:rsidRPr="006067E6" w:rsidRDefault="003C0510" w:rsidP="00DF5068">
      <w:pPr>
        <w:pStyle w:val="ListParagraph"/>
        <w:numPr>
          <w:ilvl w:val="0"/>
          <w:numId w:val="69"/>
        </w:numPr>
      </w:pPr>
      <w:r w:rsidRPr="006067E6">
        <w:t>Summary of feedback from Community Forums</w:t>
      </w:r>
    </w:p>
    <w:p w14:paraId="4C65DDAA" w14:textId="77777777" w:rsidR="003C0510" w:rsidRPr="006067E6" w:rsidRDefault="003C0510" w:rsidP="003C0510">
      <w:pPr>
        <w:rPr>
          <w:rFonts w:cs="Calibri"/>
        </w:rPr>
      </w:pPr>
      <w:r w:rsidRPr="006067E6">
        <w:rPr>
          <w:rFonts w:cs="Calibri"/>
        </w:rPr>
        <w:t>Get involved</w:t>
      </w:r>
    </w:p>
    <w:p w14:paraId="7AF5B31B" w14:textId="77777777" w:rsidR="003C0510" w:rsidRPr="006067E6" w:rsidRDefault="003C0510" w:rsidP="00DF5068">
      <w:pPr>
        <w:pStyle w:val="ListParagraph"/>
        <w:numPr>
          <w:ilvl w:val="0"/>
          <w:numId w:val="70"/>
        </w:numPr>
      </w:pPr>
      <w:r w:rsidRPr="006067E6">
        <w:t>EOIs for Governance committee and Co-Designers</w:t>
      </w:r>
    </w:p>
    <w:p w14:paraId="3EE51D6D" w14:textId="77777777" w:rsidR="003C0510" w:rsidRPr="006067E6" w:rsidRDefault="003C0510" w:rsidP="00DF5068">
      <w:pPr>
        <w:pStyle w:val="ListParagraph"/>
        <w:numPr>
          <w:ilvl w:val="0"/>
          <w:numId w:val="70"/>
        </w:numPr>
      </w:pPr>
      <w:r w:rsidRPr="006067E6">
        <w:t xml:space="preserve">Capacity building opportunities coming soon </w:t>
      </w:r>
    </w:p>
    <w:p w14:paraId="76A6B9EF" w14:textId="77777777" w:rsidR="003C0510" w:rsidRPr="006067E6" w:rsidRDefault="003C0510" w:rsidP="00DF5068">
      <w:pPr>
        <w:pStyle w:val="ListParagraph"/>
        <w:numPr>
          <w:ilvl w:val="0"/>
          <w:numId w:val="70"/>
        </w:numPr>
      </w:pPr>
      <w:r w:rsidRPr="006067E6">
        <w:t>Co-design activities coming soon</w:t>
      </w:r>
    </w:p>
    <w:p w14:paraId="7537EFC5" w14:textId="77777777" w:rsidR="003C0510" w:rsidRPr="006067E6" w:rsidRDefault="003C0510" w:rsidP="00DF5068">
      <w:pPr>
        <w:pStyle w:val="ListParagraph"/>
        <w:numPr>
          <w:ilvl w:val="0"/>
          <w:numId w:val="70"/>
        </w:numPr>
      </w:pPr>
      <w:r w:rsidRPr="006067E6">
        <w:t xml:space="preserve">Community forums </w:t>
      </w:r>
    </w:p>
    <w:p w14:paraId="56A9CC6A" w14:textId="77777777" w:rsidR="003C0510" w:rsidRPr="006067E6" w:rsidRDefault="003C0510" w:rsidP="003C0510">
      <w:r w:rsidRPr="006067E6">
        <w:t xml:space="preserve">Planning for implementation </w:t>
      </w:r>
    </w:p>
    <w:p w14:paraId="4B13DDF7" w14:textId="77777777" w:rsidR="003C0510" w:rsidRPr="006067E6" w:rsidRDefault="003C0510" w:rsidP="00DF5068">
      <w:pPr>
        <w:pStyle w:val="ListParagraph"/>
        <w:numPr>
          <w:ilvl w:val="0"/>
          <w:numId w:val="71"/>
        </w:numPr>
      </w:pPr>
      <w:r w:rsidRPr="006067E6">
        <w:t xml:space="preserve">Government to develop and approve work plan for immediate and short-term priorities </w:t>
      </w:r>
    </w:p>
    <w:p w14:paraId="2CB09835" w14:textId="19CA09DA" w:rsidR="003C0510" w:rsidRPr="006067E6" w:rsidRDefault="003C0510" w:rsidP="00DF5068">
      <w:pPr>
        <w:pStyle w:val="ListParagraph"/>
        <w:numPr>
          <w:ilvl w:val="0"/>
          <w:numId w:val="71"/>
        </w:numPr>
      </w:pPr>
      <w:r w:rsidRPr="006067E6">
        <w:t xml:space="preserve">Establish all of the governance and project structures </w:t>
      </w:r>
    </w:p>
    <w:p w14:paraId="098B8FD2" w14:textId="00A5A9CC" w:rsidR="003C0510" w:rsidRPr="006067E6" w:rsidRDefault="003C0510" w:rsidP="002356C8">
      <w:pPr>
        <w:pStyle w:val="Heading1"/>
      </w:pPr>
      <w:r w:rsidRPr="006067E6">
        <w:t xml:space="preserve">Slide </w:t>
      </w:r>
      <w:r w:rsidR="00DF5068">
        <w:rPr>
          <w:rStyle w:val="SubtleEmphasis"/>
          <w:i w:val="0"/>
          <w:iCs w:val="0"/>
          <w:color w:val="0F4761" w:themeColor="accent1" w:themeShade="BF"/>
        </w:rPr>
        <w:t>26</w:t>
      </w:r>
    </w:p>
    <w:p w14:paraId="67538112" w14:textId="06CD89E9" w:rsidR="003C0510" w:rsidRDefault="003C0510" w:rsidP="003C0510">
      <w:pPr>
        <w:rPr>
          <w:rFonts w:cs="Calibri"/>
        </w:rPr>
      </w:pPr>
      <w:r w:rsidRPr="006067E6">
        <w:rPr>
          <w:rFonts w:cs="Calibri"/>
        </w:rPr>
        <w:t>Counselling support services</w:t>
      </w:r>
    </w:p>
    <w:p w14:paraId="59576DEF" w14:textId="67FA5FB3" w:rsidR="00DF5068" w:rsidRPr="006067E6" w:rsidRDefault="00DF5068" w:rsidP="003C0510">
      <w:pPr>
        <w:rPr>
          <w:rFonts w:cs="Calibri"/>
        </w:rPr>
      </w:pPr>
      <w:r>
        <w:rPr>
          <w:rFonts w:cs="Calibri"/>
        </w:rPr>
        <w:t>Text:</w:t>
      </w:r>
    </w:p>
    <w:p w14:paraId="29EBD9C9" w14:textId="77777777" w:rsidR="003C0510" w:rsidRPr="006067E6" w:rsidRDefault="003C0510" w:rsidP="00DF5068">
      <w:pPr>
        <w:pStyle w:val="ListParagraph"/>
        <w:numPr>
          <w:ilvl w:val="0"/>
          <w:numId w:val="72"/>
        </w:numPr>
      </w:pPr>
      <w:r w:rsidRPr="006067E6">
        <w:rPr>
          <w:lang w:val="en-US"/>
        </w:rPr>
        <w:t>Lifeline – 13 11 14 – Call Lifeline 24/7 for crisis support and suicide prevention services. Text support is also available – 0477 131 114.</w:t>
      </w:r>
    </w:p>
    <w:p w14:paraId="580EBA60" w14:textId="77777777" w:rsidR="003C0510" w:rsidRPr="006067E6" w:rsidRDefault="003C0510" w:rsidP="00DF5068">
      <w:pPr>
        <w:pStyle w:val="ListParagraph"/>
        <w:numPr>
          <w:ilvl w:val="0"/>
          <w:numId w:val="72"/>
        </w:numPr>
      </w:pPr>
      <w:r w:rsidRPr="006067E6">
        <w:rPr>
          <w:lang w:val="en-US"/>
        </w:rPr>
        <w:t xml:space="preserve">Beyond Blue – 1300 224 636 – Call Beyond Blue 24/7 for advice, referral and support from a trained mental health professional. </w:t>
      </w:r>
    </w:p>
    <w:p w14:paraId="4810E438" w14:textId="77777777" w:rsidR="003C0510" w:rsidRPr="006067E6" w:rsidRDefault="003C0510" w:rsidP="00DF5068">
      <w:pPr>
        <w:pStyle w:val="ListParagraph"/>
        <w:numPr>
          <w:ilvl w:val="0"/>
          <w:numId w:val="72"/>
        </w:numPr>
      </w:pPr>
      <w:r w:rsidRPr="006067E6">
        <w:rPr>
          <w:lang w:val="en-US"/>
        </w:rPr>
        <w:t xml:space="preserve">13 Yarn – 13 92 76 – 13 YARN is a 24/7 national crisis support line for Aboriginal and Torres Strait Islander people. </w:t>
      </w:r>
    </w:p>
    <w:p w14:paraId="4B100F09" w14:textId="77777777" w:rsidR="003C0510" w:rsidRPr="006067E6" w:rsidRDefault="003C0510" w:rsidP="00DF5068">
      <w:pPr>
        <w:pStyle w:val="ListParagraph"/>
        <w:numPr>
          <w:ilvl w:val="0"/>
          <w:numId w:val="72"/>
        </w:numPr>
      </w:pPr>
      <w:r w:rsidRPr="006067E6">
        <w:rPr>
          <w:lang w:val="en-US"/>
        </w:rPr>
        <w:t>QLife – 1800 184 527 – QLife offers phone and online anonymous LGBTIQA+ support and referral. 3pm-midnight local time every day.</w:t>
      </w:r>
    </w:p>
    <w:p w14:paraId="421DAC2E" w14:textId="77777777" w:rsidR="003C0510" w:rsidRPr="006067E6" w:rsidRDefault="003C0510" w:rsidP="00DF5068">
      <w:pPr>
        <w:pStyle w:val="ListParagraph"/>
        <w:numPr>
          <w:ilvl w:val="0"/>
          <w:numId w:val="72"/>
        </w:numPr>
      </w:pPr>
      <w:r w:rsidRPr="006067E6">
        <w:rPr>
          <w:lang w:val="en-US"/>
        </w:rPr>
        <w:t xml:space="preserve">DVConnect – 1800 811 811 – DVConnect offers a 24/7 domestic violence helpline for Queenslanders to find a pathway to safety. </w:t>
      </w:r>
    </w:p>
    <w:p w14:paraId="3F5B6F66" w14:textId="7374D67E" w:rsidR="003C0510" w:rsidRPr="006067E6" w:rsidRDefault="003C0510" w:rsidP="002356C8">
      <w:pPr>
        <w:pStyle w:val="Heading1"/>
      </w:pPr>
      <w:r w:rsidRPr="006067E6">
        <w:t xml:space="preserve">Slide </w:t>
      </w:r>
      <w:r w:rsidR="00DF5068">
        <w:rPr>
          <w:rStyle w:val="SubtleEmphasis"/>
          <w:i w:val="0"/>
          <w:iCs w:val="0"/>
          <w:color w:val="0F4761" w:themeColor="accent1" w:themeShade="BF"/>
        </w:rPr>
        <w:t>27</w:t>
      </w:r>
    </w:p>
    <w:p w14:paraId="2262B235" w14:textId="437CB06D" w:rsidR="003C0510" w:rsidRPr="006067E6" w:rsidRDefault="003C0510" w:rsidP="003C0510">
      <w:pPr>
        <w:rPr>
          <w:rFonts w:cs="Calibri"/>
          <w:lang w:val="en-US"/>
        </w:rPr>
      </w:pPr>
      <w:r w:rsidRPr="006067E6">
        <w:rPr>
          <w:rFonts w:cs="Calibri"/>
          <w:lang w:val="en-US"/>
        </w:rPr>
        <w:t>End page</w:t>
      </w:r>
    </w:p>
    <w:p w14:paraId="5FA6F080" w14:textId="77777777" w:rsidR="00DF5068" w:rsidRDefault="00DF5068" w:rsidP="00DF5068">
      <w:pPr>
        <w:rPr>
          <w:bCs w:val="0"/>
        </w:rPr>
      </w:pPr>
      <w:r>
        <w:rPr>
          <w:bCs w:val="0"/>
          <w:lang w:val="en-US"/>
        </w:rPr>
        <w:t>T</w:t>
      </w:r>
      <w:r w:rsidR="003C0510" w:rsidRPr="003C0510">
        <w:rPr>
          <w:bCs w:val="0"/>
          <w:lang w:val="en-US"/>
        </w:rPr>
        <w:t xml:space="preserve">ext: </w:t>
      </w:r>
      <w:r w:rsidR="003C0510" w:rsidRPr="003C0510">
        <w:rPr>
          <w:bCs w:val="0"/>
        </w:rPr>
        <w:t xml:space="preserve">Queensland Disability Stakeholder Engagement and Co-Design Strategy </w:t>
      </w:r>
    </w:p>
    <w:p w14:paraId="52BDE8BC" w14:textId="4C4191E8" w:rsidR="003C0510" w:rsidRPr="003C0510" w:rsidRDefault="00424EE1" w:rsidP="00DF5068">
      <w:pPr>
        <w:rPr>
          <w:bCs w:val="0"/>
        </w:rPr>
      </w:pPr>
      <w:r>
        <w:rPr>
          <w:bCs w:val="0"/>
        </w:rPr>
        <w:t xml:space="preserve">The slide </w:t>
      </w:r>
      <w:r w:rsidR="00FD7238">
        <w:rPr>
          <w:bCs w:val="0"/>
        </w:rPr>
        <w:t xml:space="preserve">has the QDN </w:t>
      </w:r>
      <w:r>
        <w:rPr>
          <w:bCs w:val="0"/>
        </w:rPr>
        <w:t>l</w:t>
      </w:r>
      <w:r w:rsidR="00FD7238">
        <w:rPr>
          <w:bCs w:val="0"/>
        </w:rPr>
        <w:t xml:space="preserve">ogo which are the letters QDN in large blue font and the words Queenslanders with </w:t>
      </w:r>
      <w:r>
        <w:rPr>
          <w:bCs w:val="0"/>
        </w:rPr>
        <w:t>D</w:t>
      </w:r>
      <w:r w:rsidR="00FD7238">
        <w:rPr>
          <w:bCs w:val="0"/>
        </w:rPr>
        <w:t xml:space="preserve">isability </w:t>
      </w:r>
      <w:r>
        <w:rPr>
          <w:bCs w:val="0"/>
        </w:rPr>
        <w:t>N</w:t>
      </w:r>
      <w:r w:rsidR="00FD7238">
        <w:rPr>
          <w:bCs w:val="0"/>
        </w:rPr>
        <w:t>etwork</w:t>
      </w:r>
      <w:r>
        <w:rPr>
          <w:bCs w:val="0"/>
        </w:rPr>
        <w:t xml:space="preserve"> underneath. It also has a Queensland Government crest with the words f</w:t>
      </w:r>
      <w:r w:rsidR="00FD7238">
        <w:rPr>
          <w:bCs w:val="0"/>
        </w:rPr>
        <w:t xml:space="preserve">unded by </w:t>
      </w:r>
      <w:r>
        <w:rPr>
          <w:bCs w:val="0"/>
        </w:rPr>
        <w:t>above it</w:t>
      </w:r>
      <w:r w:rsidR="00FD7238">
        <w:rPr>
          <w:bCs w:val="0"/>
        </w:rPr>
        <w:t>.</w:t>
      </w:r>
    </w:p>
    <w:p w14:paraId="52122380" w14:textId="5A96563A" w:rsidR="003C0510" w:rsidRPr="003C0510" w:rsidRDefault="003C0510" w:rsidP="003C0510">
      <w:pPr>
        <w:rPr>
          <w:rFonts w:cs="Calibri"/>
          <w:color w:val="FF0000"/>
        </w:rPr>
      </w:pPr>
    </w:p>
    <w:p w14:paraId="5EBEFB23" w14:textId="77777777" w:rsidR="00420C5D" w:rsidRPr="00AF2CCC" w:rsidRDefault="00420C5D" w:rsidP="002356C8">
      <w:pPr>
        <w:pStyle w:val="Heading1"/>
        <w:rPr>
          <w:color w:val="5A5A5A" w:themeColor="text1" w:themeTint="A5"/>
        </w:rPr>
      </w:pPr>
      <w:r w:rsidRPr="00AF2CCC">
        <w:br/>
      </w:r>
    </w:p>
    <w:p w14:paraId="33EF0E54" w14:textId="5FB54EBF" w:rsidR="00A57C38" w:rsidRPr="00420C5D" w:rsidRDefault="00A57C38" w:rsidP="002356C8">
      <w:pPr>
        <w:pStyle w:val="Heading1"/>
      </w:pPr>
    </w:p>
    <w:sectPr w:rsidR="00A57C38" w:rsidRPr="00420C5D" w:rsidSect="00A57C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E59"/>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1" w15:restartNumberingAfterBreak="0">
    <w:nsid w:val="069E1072"/>
    <w:multiLevelType w:val="hybridMultilevel"/>
    <w:tmpl w:val="24C04DDA"/>
    <w:lvl w:ilvl="0" w:tplc="FFD434B8">
      <w:start w:val="1"/>
      <w:numFmt w:val="bullet"/>
      <w:lvlText w:val="•"/>
      <w:lvlJc w:val="left"/>
      <w:pPr>
        <w:tabs>
          <w:tab w:val="num" w:pos="1440"/>
        </w:tabs>
        <w:ind w:left="1440" w:hanging="360"/>
      </w:pPr>
      <w:rPr>
        <w:rFonts w:ascii="Arial,Sans-Serif" w:hAnsi="Arial,Sans-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5E61CD"/>
    <w:multiLevelType w:val="multilevel"/>
    <w:tmpl w:val="89EE064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cs="Calibri" w:hint="default"/>
      </w:rPr>
    </w:lvl>
    <w:lvl w:ilvl="2">
      <w:start w:val="1"/>
      <w:numFmt w:val="decimal"/>
      <w:isLgl/>
      <w:lvlText w:val="%1.%2.%3"/>
      <w:lvlJc w:val="left"/>
      <w:pPr>
        <w:ind w:left="1440" w:hanging="720"/>
      </w:pPr>
      <w:rPr>
        <w:rFonts w:eastAsia="Calibri" w:cs="Calibri" w:hint="default"/>
      </w:rPr>
    </w:lvl>
    <w:lvl w:ilvl="3">
      <w:start w:val="1"/>
      <w:numFmt w:val="decimal"/>
      <w:isLgl/>
      <w:lvlText w:val="%1.%2.%3.%4"/>
      <w:lvlJc w:val="left"/>
      <w:pPr>
        <w:ind w:left="1440" w:hanging="720"/>
      </w:pPr>
      <w:rPr>
        <w:rFonts w:eastAsia="Calibri" w:cs="Calibri" w:hint="default"/>
      </w:rPr>
    </w:lvl>
    <w:lvl w:ilvl="4">
      <w:start w:val="1"/>
      <w:numFmt w:val="decimal"/>
      <w:isLgl/>
      <w:lvlText w:val="%1.%2.%3.%4.%5"/>
      <w:lvlJc w:val="left"/>
      <w:pPr>
        <w:ind w:left="1800" w:hanging="1080"/>
      </w:pPr>
      <w:rPr>
        <w:rFonts w:eastAsia="Calibri" w:cs="Calibri" w:hint="default"/>
      </w:rPr>
    </w:lvl>
    <w:lvl w:ilvl="5">
      <w:start w:val="1"/>
      <w:numFmt w:val="decimal"/>
      <w:isLgl/>
      <w:lvlText w:val="%1.%2.%3.%4.%5.%6"/>
      <w:lvlJc w:val="left"/>
      <w:pPr>
        <w:ind w:left="1800" w:hanging="1080"/>
      </w:pPr>
      <w:rPr>
        <w:rFonts w:eastAsia="Calibri" w:cs="Calibri" w:hint="default"/>
      </w:rPr>
    </w:lvl>
    <w:lvl w:ilvl="6">
      <w:start w:val="1"/>
      <w:numFmt w:val="decimal"/>
      <w:isLgl/>
      <w:lvlText w:val="%1.%2.%3.%4.%5.%6.%7"/>
      <w:lvlJc w:val="left"/>
      <w:pPr>
        <w:ind w:left="2160" w:hanging="1440"/>
      </w:pPr>
      <w:rPr>
        <w:rFonts w:eastAsia="Calibri" w:cs="Calibri" w:hint="default"/>
      </w:rPr>
    </w:lvl>
    <w:lvl w:ilvl="7">
      <w:start w:val="1"/>
      <w:numFmt w:val="decimal"/>
      <w:isLgl/>
      <w:lvlText w:val="%1.%2.%3.%4.%5.%6.%7.%8"/>
      <w:lvlJc w:val="left"/>
      <w:pPr>
        <w:ind w:left="2160" w:hanging="1440"/>
      </w:pPr>
      <w:rPr>
        <w:rFonts w:eastAsia="Calibri" w:cs="Calibri" w:hint="default"/>
      </w:rPr>
    </w:lvl>
    <w:lvl w:ilvl="8">
      <w:start w:val="1"/>
      <w:numFmt w:val="decimal"/>
      <w:isLgl/>
      <w:lvlText w:val="%1.%2.%3.%4.%5.%6.%7.%8.%9"/>
      <w:lvlJc w:val="left"/>
      <w:pPr>
        <w:ind w:left="2520" w:hanging="1800"/>
      </w:pPr>
      <w:rPr>
        <w:rFonts w:eastAsia="Calibri" w:cs="Calibri" w:hint="default"/>
      </w:rPr>
    </w:lvl>
  </w:abstractNum>
  <w:abstractNum w:abstractNumId="3" w15:restartNumberingAfterBreak="0">
    <w:nsid w:val="0B4220DC"/>
    <w:multiLevelType w:val="hybridMultilevel"/>
    <w:tmpl w:val="7B48ED36"/>
    <w:lvl w:ilvl="0" w:tplc="2F9846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21693"/>
    <w:multiLevelType w:val="hybridMultilevel"/>
    <w:tmpl w:val="5FCA2DB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95E3F"/>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6" w15:restartNumberingAfterBreak="0">
    <w:nsid w:val="12FF68DA"/>
    <w:multiLevelType w:val="hybridMultilevel"/>
    <w:tmpl w:val="A35EFDF4"/>
    <w:lvl w:ilvl="0" w:tplc="FDF09C42">
      <w:start w:val="1"/>
      <w:numFmt w:val="bullet"/>
      <w:lvlText w:val="•"/>
      <w:lvlJc w:val="left"/>
      <w:pPr>
        <w:tabs>
          <w:tab w:val="num" w:pos="720"/>
        </w:tabs>
        <w:ind w:left="720" w:hanging="360"/>
      </w:pPr>
      <w:rPr>
        <w:rFonts w:ascii="Arial" w:hAnsi="Arial" w:hint="default"/>
      </w:rPr>
    </w:lvl>
    <w:lvl w:ilvl="1" w:tplc="F50C5EAA" w:tentative="1">
      <w:start w:val="1"/>
      <w:numFmt w:val="bullet"/>
      <w:lvlText w:val="•"/>
      <w:lvlJc w:val="left"/>
      <w:pPr>
        <w:tabs>
          <w:tab w:val="num" w:pos="1440"/>
        </w:tabs>
        <w:ind w:left="1440" w:hanging="360"/>
      </w:pPr>
      <w:rPr>
        <w:rFonts w:ascii="Arial" w:hAnsi="Arial" w:hint="default"/>
      </w:rPr>
    </w:lvl>
    <w:lvl w:ilvl="2" w:tplc="F2CC3DB0" w:tentative="1">
      <w:start w:val="1"/>
      <w:numFmt w:val="bullet"/>
      <w:lvlText w:val="•"/>
      <w:lvlJc w:val="left"/>
      <w:pPr>
        <w:tabs>
          <w:tab w:val="num" w:pos="2160"/>
        </w:tabs>
        <w:ind w:left="2160" w:hanging="360"/>
      </w:pPr>
      <w:rPr>
        <w:rFonts w:ascii="Arial" w:hAnsi="Arial" w:hint="default"/>
      </w:rPr>
    </w:lvl>
    <w:lvl w:ilvl="3" w:tplc="DCD8E9F0" w:tentative="1">
      <w:start w:val="1"/>
      <w:numFmt w:val="bullet"/>
      <w:lvlText w:val="•"/>
      <w:lvlJc w:val="left"/>
      <w:pPr>
        <w:tabs>
          <w:tab w:val="num" w:pos="2880"/>
        </w:tabs>
        <w:ind w:left="2880" w:hanging="360"/>
      </w:pPr>
      <w:rPr>
        <w:rFonts w:ascii="Arial" w:hAnsi="Arial" w:hint="default"/>
      </w:rPr>
    </w:lvl>
    <w:lvl w:ilvl="4" w:tplc="2468FDFA" w:tentative="1">
      <w:start w:val="1"/>
      <w:numFmt w:val="bullet"/>
      <w:lvlText w:val="•"/>
      <w:lvlJc w:val="left"/>
      <w:pPr>
        <w:tabs>
          <w:tab w:val="num" w:pos="3600"/>
        </w:tabs>
        <w:ind w:left="3600" w:hanging="360"/>
      </w:pPr>
      <w:rPr>
        <w:rFonts w:ascii="Arial" w:hAnsi="Arial" w:hint="default"/>
      </w:rPr>
    </w:lvl>
    <w:lvl w:ilvl="5" w:tplc="E2940C22" w:tentative="1">
      <w:start w:val="1"/>
      <w:numFmt w:val="bullet"/>
      <w:lvlText w:val="•"/>
      <w:lvlJc w:val="left"/>
      <w:pPr>
        <w:tabs>
          <w:tab w:val="num" w:pos="4320"/>
        </w:tabs>
        <w:ind w:left="4320" w:hanging="360"/>
      </w:pPr>
      <w:rPr>
        <w:rFonts w:ascii="Arial" w:hAnsi="Arial" w:hint="default"/>
      </w:rPr>
    </w:lvl>
    <w:lvl w:ilvl="6" w:tplc="AFFA9564" w:tentative="1">
      <w:start w:val="1"/>
      <w:numFmt w:val="bullet"/>
      <w:lvlText w:val="•"/>
      <w:lvlJc w:val="left"/>
      <w:pPr>
        <w:tabs>
          <w:tab w:val="num" w:pos="5040"/>
        </w:tabs>
        <w:ind w:left="5040" w:hanging="360"/>
      </w:pPr>
      <w:rPr>
        <w:rFonts w:ascii="Arial" w:hAnsi="Arial" w:hint="default"/>
      </w:rPr>
    </w:lvl>
    <w:lvl w:ilvl="7" w:tplc="995A8356" w:tentative="1">
      <w:start w:val="1"/>
      <w:numFmt w:val="bullet"/>
      <w:lvlText w:val="•"/>
      <w:lvlJc w:val="left"/>
      <w:pPr>
        <w:tabs>
          <w:tab w:val="num" w:pos="5760"/>
        </w:tabs>
        <w:ind w:left="5760" w:hanging="360"/>
      </w:pPr>
      <w:rPr>
        <w:rFonts w:ascii="Arial" w:hAnsi="Arial" w:hint="default"/>
      </w:rPr>
    </w:lvl>
    <w:lvl w:ilvl="8" w:tplc="F2BA5A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04CDC"/>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8" w15:restartNumberingAfterBreak="0">
    <w:nsid w:val="174D22CE"/>
    <w:multiLevelType w:val="hybridMultilevel"/>
    <w:tmpl w:val="EAC29E7A"/>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320E65"/>
    <w:multiLevelType w:val="hybridMultilevel"/>
    <w:tmpl w:val="E9BEB390"/>
    <w:lvl w:ilvl="0" w:tplc="18586B74">
      <w:start w:val="1"/>
      <w:numFmt w:val="bullet"/>
      <w:lvlText w:val="•"/>
      <w:lvlJc w:val="left"/>
      <w:pPr>
        <w:tabs>
          <w:tab w:val="num" w:pos="720"/>
        </w:tabs>
        <w:ind w:left="720" w:hanging="360"/>
      </w:pPr>
      <w:rPr>
        <w:rFonts w:ascii="Arial" w:hAnsi="Arial" w:hint="default"/>
      </w:rPr>
    </w:lvl>
    <w:lvl w:ilvl="1" w:tplc="B56C7B24" w:tentative="1">
      <w:start w:val="1"/>
      <w:numFmt w:val="bullet"/>
      <w:lvlText w:val="•"/>
      <w:lvlJc w:val="left"/>
      <w:pPr>
        <w:tabs>
          <w:tab w:val="num" w:pos="1440"/>
        </w:tabs>
        <w:ind w:left="1440" w:hanging="360"/>
      </w:pPr>
      <w:rPr>
        <w:rFonts w:ascii="Arial" w:hAnsi="Arial" w:hint="default"/>
      </w:rPr>
    </w:lvl>
    <w:lvl w:ilvl="2" w:tplc="712E5C14" w:tentative="1">
      <w:start w:val="1"/>
      <w:numFmt w:val="bullet"/>
      <w:lvlText w:val="•"/>
      <w:lvlJc w:val="left"/>
      <w:pPr>
        <w:tabs>
          <w:tab w:val="num" w:pos="2160"/>
        </w:tabs>
        <w:ind w:left="2160" w:hanging="360"/>
      </w:pPr>
      <w:rPr>
        <w:rFonts w:ascii="Arial" w:hAnsi="Arial" w:hint="default"/>
      </w:rPr>
    </w:lvl>
    <w:lvl w:ilvl="3" w:tplc="EF7E5044" w:tentative="1">
      <w:start w:val="1"/>
      <w:numFmt w:val="bullet"/>
      <w:lvlText w:val="•"/>
      <w:lvlJc w:val="left"/>
      <w:pPr>
        <w:tabs>
          <w:tab w:val="num" w:pos="2880"/>
        </w:tabs>
        <w:ind w:left="2880" w:hanging="360"/>
      </w:pPr>
      <w:rPr>
        <w:rFonts w:ascii="Arial" w:hAnsi="Arial" w:hint="default"/>
      </w:rPr>
    </w:lvl>
    <w:lvl w:ilvl="4" w:tplc="BA388CB2" w:tentative="1">
      <w:start w:val="1"/>
      <w:numFmt w:val="bullet"/>
      <w:lvlText w:val="•"/>
      <w:lvlJc w:val="left"/>
      <w:pPr>
        <w:tabs>
          <w:tab w:val="num" w:pos="3600"/>
        </w:tabs>
        <w:ind w:left="3600" w:hanging="360"/>
      </w:pPr>
      <w:rPr>
        <w:rFonts w:ascii="Arial" w:hAnsi="Arial" w:hint="default"/>
      </w:rPr>
    </w:lvl>
    <w:lvl w:ilvl="5" w:tplc="FEBE6AFC" w:tentative="1">
      <w:start w:val="1"/>
      <w:numFmt w:val="bullet"/>
      <w:lvlText w:val="•"/>
      <w:lvlJc w:val="left"/>
      <w:pPr>
        <w:tabs>
          <w:tab w:val="num" w:pos="4320"/>
        </w:tabs>
        <w:ind w:left="4320" w:hanging="360"/>
      </w:pPr>
      <w:rPr>
        <w:rFonts w:ascii="Arial" w:hAnsi="Arial" w:hint="default"/>
      </w:rPr>
    </w:lvl>
    <w:lvl w:ilvl="6" w:tplc="A4C2121A" w:tentative="1">
      <w:start w:val="1"/>
      <w:numFmt w:val="bullet"/>
      <w:lvlText w:val="•"/>
      <w:lvlJc w:val="left"/>
      <w:pPr>
        <w:tabs>
          <w:tab w:val="num" w:pos="5040"/>
        </w:tabs>
        <w:ind w:left="5040" w:hanging="360"/>
      </w:pPr>
      <w:rPr>
        <w:rFonts w:ascii="Arial" w:hAnsi="Arial" w:hint="default"/>
      </w:rPr>
    </w:lvl>
    <w:lvl w:ilvl="7" w:tplc="DCE2828C" w:tentative="1">
      <w:start w:val="1"/>
      <w:numFmt w:val="bullet"/>
      <w:lvlText w:val="•"/>
      <w:lvlJc w:val="left"/>
      <w:pPr>
        <w:tabs>
          <w:tab w:val="num" w:pos="5760"/>
        </w:tabs>
        <w:ind w:left="5760" w:hanging="360"/>
      </w:pPr>
      <w:rPr>
        <w:rFonts w:ascii="Arial" w:hAnsi="Arial" w:hint="default"/>
      </w:rPr>
    </w:lvl>
    <w:lvl w:ilvl="8" w:tplc="A11C1F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993BD8"/>
    <w:multiLevelType w:val="hybridMultilevel"/>
    <w:tmpl w:val="1DF0C1FE"/>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511A69"/>
    <w:multiLevelType w:val="hybridMultilevel"/>
    <w:tmpl w:val="A4F26790"/>
    <w:lvl w:ilvl="0" w:tplc="124A067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970B76"/>
    <w:multiLevelType w:val="hybridMultilevel"/>
    <w:tmpl w:val="0332DF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191BE6"/>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14" w15:restartNumberingAfterBreak="0">
    <w:nsid w:val="21B977BF"/>
    <w:multiLevelType w:val="hybridMultilevel"/>
    <w:tmpl w:val="75B03E08"/>
    <w:lvl w:ilvl="0" w:tplc="45600822">
      <w:start w:val="1"/>
      <w:numFmt w:val="bullet"/>
      <w:lvlText w:val="•"/>
      <w:lvlJc w:val="left"/>
      <w:pPr>
        <w:tabs>
          <w:tab w:val="num" w:pos="720"/>
        </w:tabs>
        <w:ind w:left="720" w:hanging="360"/>
      </w:pPr>
      <w:rPr>
        <w:rFonts w:ascii="Arial" w:hAnsi="Arial" w:hint="default"/>
      </w:rPr>
    </w:lvl>
    <w:lvl w:ilvl="1" w:tplc="48FA34DC">
      <w:numFmt w:val="bullet"/>
      <w:lvlText w:val="•"/>
      <w:lvlJc w:val="left"/>
      <w:pPr>
        <w:tabs>
          <w:tab w:val="num" w:pos="1440"/>
        </w:tabs>
        <w:ind w:left="1440" w:hanging="360"/>
      </w:pPr>
      <w:rPr>
        <w:rFonts w:ascii="Arial" w:hAnsi="Arial" w:hint="default"/>
      </w:rPr>
    </w:lvl>
    <w:lvl w:ilvl="2" w:tplc="37FAF770" w:tentative="1">
      <w:start w:val="1"/>
      <w:numFmt w:val="bullet"/>
      <w:lvlText w:val="•"/>
      <w:lvlJc w:val="left"/>
      <w:pPr>
        <w:tabs>
          <w:tab w:val="num" w:pos="2160"/>
        </w:tabs>
        <w:ind w:left="2160" w:hanging="360"/>
      </w:pPr>
      <w:rPr>
        <w:rFonts w:ascii="Arial" w:hAnsi="Arial" w:hint="default"/>
      </w:rPr>
    </w:lvl>
    <w:lvl w:ilvl="3" w:tplc="0B66BF1A" w:tentative="1">
      <w:start w:val="1"/>
      <w:numFmt w:val="bullet"/>
      <w:lvlText w:val="•"/>
      <w:lvlJc w:val="left"/>
      <w:pPr>
        <w:tabs>
          <w:tab w:val="num" w:pos="2880"/>
        </w:tabs>
        <w:ind w:left="2880" w:hanging="360"/>
      </w:pPr>
      <w:rPr>
        <w:rFonts w:ascii="Arial" w:hAnsi="Arial" w:hint="default"/>
      </w:rPr>
    </w:lvl>
    <w:lvl w:ilvl="4" w:tplc="E0B88568" w:tentative="1">
      <w:start w:val="1"/>
      <w:numFmt w:val="bullet"/>
      <w:lvlText w:val="•"/>
      <w:lvlJc w:val="left"/>
      <w:pPr>
        <w:tabs>
          <w:tab w:val="num" w:pos="3600"/>
        </w:tabs>
        <w:ind w:left="3600" w:hanging="360"/>
      </w:pPr>
      <w:rPr>
        <w:rFonts w:ascii="Arial" w:hAnsi="Arial" w:hint="default"/>
      </w:rPr>
    </w:lvl>
    <w:lvl w:ilvl="5" w:tplc="80AA79CE" w:tentative="1">
      <w:start w:val="1"/>
      <w:numFmt w:val="bullet"/>
      <w:lvlText w:val="•"/>
      <w:lvlJc w:val="left"/>
      <w:pPr>
        <w:tabs>
          <w:tab w:val="num" w:pos="4320"/>
        </w:tabs>
        <w:ind w:left="4320" w:hanging="360"/>
      </w:pPr>
      <w:rPr>
        <w:rFonts w:ascii="Arial" w:hAnsi="Arial" w:hint="default"/>
      </w:rPr>
    </w:lvl>
    <w:lvl w:ilvl="6" w:tplc="46546764" w:tentative="1">
      <w:start w:val="1"/>
      <w:numFmt w:val="bullet"/>
      <w:lvlText w:val="•"/>
      <w:lvlJc w:val="left"/>
      <w:pPr>
        <w:tabs>
          <w:tab w:val="num" w:pos="5040"/>
        </w:tabs>
        <w:ind w:left="5040" w:hanging="360"/>
      </w:pPr>
      <w:rPr>
        <w:rFonts w:ascii="Arial" w:hAnsi="Arial" w:hint="default"/>
      </w:rPr>
    </w:lvl>
    <w:lvl w:ilvl="7" w:tplc="D032B0F0" w:tentative="1">
      <w:start w:val="1"/>
      <w:numFmt w:val="bullet"/>
      <w:lvlText w:val="•"/>
      <w:lvlJc w:val="left"/>
      <w:pPr>
        <w:tabs>
          <w:tab w:val="num" w:pos="5760"/>
        </w:tabs>
        <w:ind w:left="5760" w:hanging="360"/>
      </w:pPr>
      <w:rPr>
        <w:rFonts w:ascii="Arial" w:hAnsi="Arial" w:hint="default"/>
      </w:rPr>
    </w:lvl>
    <w:lvl w:ilvl="8" w:tplc="88BC15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D52B4E"/>
    <w:multiLevelType w:val="multilevel"/>
    <w:tmpl w:val="288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C6C2E"/>
    <w:multiLevelType w:val="hybridMultilevel"/>
    <w:tmpl w:val="370AF92A"/>
    <w:lvl w:ilvl="0" w:tplc="0C090015">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3605725"/>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18" w15:restartNumberingAfterBreak="0">
    <w:nsid w:val="26AA13BA"/>
    <w:multiLevelType w:val="hybridMultilevel"/>
    <w:tmpl w:val="07908A14"/>
    <w:lvl w:ilvl="0" w:tplc="124A067A">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76E708E"/>
    <w:multiLevelType w:val="hybridMultilevel"/>
    <w:tmpl w:val="CC24008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8D94349"/>
    <w:multiLevelType w:val="hybridMultilevel"/>
    <w:tmpl w:val="A20C4E3E"/>
    <w:lvl w:ilvl="0" w:tplc="2C0C1A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673FE9"/>
    <w:multiLevelType w:val="multilevel"/>
    <w:tmpl w:val="068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ED640C"/>
    <w:multiLevelType w:val="hybridMultilevel"/>
    <w:tmpl w:val="F67A66DA"/>
    <w:lvl w:ilvl="0" w:tplc="FFD434B8">
      <w:start w:val="1"/>
      <w:numFmt w:val="bullet"/>
      <w:lvlText w:val="•"/>
      <w:lvlJc w:val="left"/>
      <w:pPr>
        <w:ind w:left="720" w:hanging="360"/>
      </w:pPr>
      <w:rPr>
        <w:rFonts w:ascii="Arial,Sans-Serif" w:hAnsi="Arial,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5764D2"/>
    <w:multiLevelType w:val="multilevel"/>
    <w:tmpl w:val="0684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0D259E"/>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5" w15:restartNumberingAfterBreak="0">
    <w:nsid w:val="31745E0E"/>
    <w:multiLevelType w:val="hybridMultilevel"/>
    <w:tmpl w:val="25ACB0C2"/>
    <w:lvl w:ilvl="0" w:tplc="A4561374">
      <w:start w:val="1"/>
      <w:numFmt w:val="bullet"/>
      <w:lvlText w:val="•"/>
      <w:lvlJc w:val="left"/>
      <w:pPr>
        <w:tabs>
          <w:tab w:val="num" w:pos="720"/>
        </w:tabs>
        <w:ind w:left="720" w:hanging="360"/>
      </w:pPr>
      <w:rPr>
        <w:rFonts w:ascii="Arial" w:hAnsi="Arial" w:hint="default"/>
      </w:rPr>
    </w:lvl>
    <w:lvl w:ilvl="1" w:tplc="A87880C8" w:tentative="1">
      <w:start w:val="1"/>
      <w:numFmt w:val="bullet"/>
      <w:lvlText w:val="•"/>
      <w:lvlJc w:val="left"/>
      <w:pPr>
        <w:tabs>
          <w:tab w:val="num" w:pos="1440"/>
        </w:tabs>
        <w:ind w:left="1440" w:hanging="360"/>
      </w:pPr>
      <w:rPr>
        <w:rFonts w:ascii="Arial" w:hAnsi="Arial" w:hint="default"/>
      </w:rPr>
    </w:lvl>
    <w:lvl w:ilvl="2" w:tplc="D9D2FB44" w:tentative="1">
      <w:start w:val="1"/>
      <w:numFmt w:val="bullet"/>
      <w:lvlText w:val="•"/>
      <w:lvlJc w:val="left"/>
      <w:pPr>
        <w:tabs>
          <w:tab w:val="num" w:pos="2160"/>
        </w:tabs>
        <w:ind w:left="2160" w:hanging="360"/>
      </w:pPr>
      <w:rPr>
        <w:rFonts w:ascii="Arial" w:hAnsi="Arial" w:hint="default"/>
      </w:rPr>
    </w:lvl>
    <w:lvl w:ilvl="3" w:tplc="10EEE40C" w:tentative="1">
      <w:start w:val="1"/>
      <w:numFmt w:val="bullet"/>
      <w:lvlText w:val="•"/>
      <w:lvlJc w:val="left"/>
      <w:pPr>
        <w:tabs>
          <w:tab w:val="num" w:pos="2880"/>
        </w:tabs>
        <w:ind w:left="2880" w:hanging="360"/>
      </w:pPr>
      <w:rPr>
        <w:rFonts w:ascii="Arial" w:hAnsi="Arial" w:hint="default"/>
      </w:rPr>
    </w:lvl>
    <w:lvl w:ilvl="4" w:tplc="5E26478C" w:tentative="1">
      <w:start w:val="1"/>
      <w:numFmt w:val="bullet"/>
      <w:lvlText w:val="•"/>
      <w:lvlJc w:val="left"/>
      <w:pPr>
        <w:tabs>
          <w:tab w:val="num" w:pos="3600"/>
        </w:tabs>
        <w:ind w:left="3600" w:hanging="360"/>
      </w:pPr>
      <w:rPr>
        <w:rFonts w:ascii="Arial" w:hAnsi="Arial" w:hint="default"/>
      </w:rPr>
    </w:lvl>
    <w:lvl w:ilvl="5" w:tplc="17348A86" w:tentative="1">
      <w:start w:val="1"/>
      <w:numFmt w:val="bullet"/>
      <w:lvlText w:val="•"/>
      <w:lvlJc w:val="left"/>
      <w:pPr>
        <w:tabs>
          <w:tab w:val="num" w:pos="4320"/>
        </w:tabs>
        <w:ind w:left="4320" w:hanging="360"/>
      </w:pPr>
      <w:rPr>
        <w:rFonts w:ascii="Arial" w:hAnsi="Arial" w:hint="default"/>
      </w:rPr>
    </w:lvl>
    <w:lvl w:ilvl="6" w:tplc="9E4A10A8" w:tentative="1">
      <w:start w:val="1"/>
      <w:numFmt w:val="bullet"/>
      <w:lvlText w:val="•"/>
      <w:lvlJc w:val="left"/>
      <w:pPr>
        <w:tabs>
          <w:tab w:val="num" w:pos="5040"/>
        </w:tabs>
        <w:ind w:left="5040" w:hanging="360"/>
      </w:pPr>
      <w:rPr>
        <w:rFonts w:ascii="Arial" w:hAnsi="Arial" w:hint="default"/>
      </w:rPr>
    </w:lvl>
    <w:lvl w:ilvl="7" w:tplc="462ED590" w:tentative="1">
      <w:start w:val="1"/>
      <w:numFmt w:val="bullet"/>
      <w:lvlText w:val="•"/>
      <w:lvlJc w:val="left"/>
      <w:pPr>
        <w:tabs>
          <w:tab w:val="num" w:pos="5760"/>
        </w:tabs>
        <w:ind w:left="5760" w:hanging="360"/>
      </w:pPr>
      <w:rPr>
        <w:rFonts w:ascii="Arial" w:hAnsi="Arial" w:hint="default"/>
      </w:rPr>
    </w:lvl>
    <w:lvl w:ilvl="8" w:tplc="7ACA12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05382F"/>
    <w:multiLevelType w:val="hybridMultilevel"/>
    <w:tmpl w:val="8C5AC81E"/>
    <w:lvl w:ilvl="0" w:tplc="39DC2006">
      <w:start w:val="1"/>
      <w:numFmt w:val="decimal"/>
      <w:lvlText w:val="%1.1"/>
      <w:lvlJc w:val="left"/>
      <w:pPr>
        <w:ind w:left="720" w:hanging="360"/>
      </w:pPr>
      <w:rPr>
        <w:rFonts w:hint="default"/>
      </w:rPr>
    </w:lvl>
    <w:lvl w:ilvl="1" w:tplc="39DC2006">
      <w:start w:val="1"/>
      <w:numFmt w:val="decimal"/>
      <w:lvlText w:val="%2.1"/>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B333F6"/>
    <w:multiLevelType w:val="hybridMultilevel"/>
    <w:tmpl w:val="469C4F1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3876DF5"/>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9" w15:restartNumberingAfterBreak="0">
    <w:nsid w:val="35247526"/>
    <w:multiLevelType w:val="hybridMultilevel"/>
    <w:tmpl w:val="F974841A"/>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7091494"/>
    <w:multiLevelType w:val="hybridMultilevel"/>
    <w:tmpl w:val="4E429740"/>
    <w:lvl w:ilvl="0" w:tplc="FFD434B8">
      <w:start w:val="1"/>
      <w:numFmt w:val="bullet"/>
      <w:lvlText w:val="•"/>
      <w:lvlJc w:val="left"/>
      <w:pPr>
        <w:tabs>
          <w:tab w:val="num" w:pos="1440"/>
        </w:tabs>
        <w:ind w:left="1440" w:hanging="360"/>
      </w:pPr>
      <w:rPr>
        <w:rFonts w:ascii="Arial,Sans-Serif" w:hAnsi="Arial,Sans-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9F642DA"/>
    <w:multiLevelType w:val="hybridMultilevel"/>
    <w:tmpl w:val="ADD09EEE"/>
    <w:lvl w:ilvl="0" w:tplc="7ED407F0">
      <w:start w:val="1"/>
      <w:numFmt w:val="bullet"/>
      <w:lvlText w:val="•"/>
      <w:lvlJc w:val="left"/>
      <w:pPr>
        <w:tabs>
          <w:tab w:val="num" w:pos="720"/>
        </w:tabs>
        <w:ind w:left="720" w:hanging="360"/>
      </w:pPr>
      <w:rPr>
        <w:rFonts w:ascii="Arial" w:hAnsi="Arial" w:hint="default"/>
      </w:rPr>
    </w:lvl>
    <w:lvl w:ilvl="1" w:tplc="07081610" w:tentative="1">
      <w:start w:val="1"/>
      <w:numFmt w:val="bullet"/>
      <w:lvlText w:val="•"/>
      <w:lvlJc w:val="left"/>
      <w:pPr>
        <w:tabs>
          <w:tab w:val="num" w:pos="1440"/>
        </w:tabs>
        <w:ind w:left="1440" w:hanging="360"/>
      </w:pPr>
      <w:rPr>
        <w:rFonts w:ascii="Arial" w:hAnsi="Arial" w:hint="default"/>
      </w:rPr>
    </w:lvl>
    <w:lvl w:ilvl="2" w:tplc="E01AC226" w:tentative="1">
      <w:start w:val="1"/>
      <w:numFmt w:val="bullet"/>
      <w:lvlText w:val="•"/>
      <w:lvlJc w:val="left"/>
      <w:pPr>
        <w:tabs>
          <w:tab w:val="num" w:pos="2160"/>
        </w:tabs>
        <w:ind w:left="2160" w:hanging="360"/>
      </w:pPr>
      <w:rPr>
        <w:rFonts w:ascii="Arial" w:hAnsi="Arial" w:hint="default"/>
      </w:rPr>
    </w:lvl>
    <w:lvl w:ilvl="3" w:tplc="9FDE6F94" w:tentative="1">
      <w:start w:val="1"/>
      <w:numFmt w:val="bullet"/>
      <w:lvlText w:val="•"/>
      <w:lvlJc w:val="left"/>
      <w:pPr>
        <w:tabs>
          <w:tab w:val="num" w:pos="2880"/>
        </w:tabs>
        <w:ind w:left="2880" w:hanging="360"/>
      </w:pPr>
      <w:rPr>
        <w:rFonts w:ascii="Arial" w:hAnsi="Arial" w:hint="default"/>
      </w:rPr>
    </w:lvl>
    <w:lvl w:ilvl="4" w:tplc="2034B1E0" w:tentative="1">
      <w:start w:val="1"/>
      <w:numFmt w:val="bullet"/>
      <w:lvlText w:val="•"/>
      <w:lvlJc w:val="left"/>
      <w:pPr>
        <w:tabs>
          <w:tab w:val="num" w:pos="3600"/>
        </w:tabs>
        <w:ind w:left="3600" w:hanging="360"/>
      </w:pPr>
      <w:rPr>
        <w:rFonts w:ascii="Arial" w:hAnsi="Arial" w:hint="default"/>
      </w:rPr>
    </w:lvl>
    <w:lvl w:ilvl="5" w:tplc="6BCA9F5A" w:tentative="1">
      <w:start w:val="1"/>
      <w:numFmt w:val="bullet"/>
      <w:lvlText w:val="•"/>
      <w:lvlJc w:val="left"/>
      <w:pPr>
        <w:tabs>
          <w:tab w:val="num" w:pos="4320"/>
        </w:tabs>
        <w:ind w:left="4320" w:hanging="360"/>
      </w:pPr>
      <w:rPr>
        <w:rFonts w:ascii="Arial" w:hAnsi="Arial" w:hint="default"/>
      </w:rPr>
    </w:lvl>
    <w:lvl w:ilvl="6" w:tplc="EFC4BC54" w:tentative="1">
      <w:start w:val="1"/>
      <w:numFmt w:val="bullet"/>
      <w:lvlText w:val="•"/>
      <w:lvlJc w:val="left"/>
      <w:pPr>
        <w:tabs>
          <w:tab w:val="num" w:pos="5040"/>
        </w:tabs>
        <w:ind w:left="5040" w:hanging="360"/>
      </w:pPr>
      <w:rPr>
        <w:rFonts w:ascii="Arial" w:hAnsi="Arial" w:hint="default"/>
      </w:rPr>
    </w:lvl>
    <w:lvl w:ilvl="7" w:tplc="8A729B66" w:tentative="1">
      <w:start w:val="1"/>
      <w:numFmt w:val="bullet"/>
      <w:lvlText w:val="•"/>
      <w:lvlJc w:val="left"/>
      <w:pPr>
        <w:tabs>
          <w:tab w:val="num" w:pos="5760"/>
        </w:tabs>
        <w:ind w:left="5760" w:hanging="360"/>
      </w:pPr>
      <w:rPr>
        <w:rFonts w:ascii="Arial" w:hAnsi="Arial" w:hint="default"/>
      </w:rPr>
    </w:lvl>
    <w:lvl w:ilvl="8" w:tplc="341A334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9FC4014"/>
    <w:multiLevelType w:val="multilevel"/>
    <w:tmpl w:val="0684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0A15B1"/>
    <w:multiLevelType w:val="hybridMultilevel"/>
    <w:tmpl w:val="B0A43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FDC2778"/>
    <w:multiLevelType w:val="hybridMultilevel"/>
    <w:tmpl w:val="E2660388"/>
    <w:lvl w:ilvl="0" w:tplc="FFD434B8">
      <w:start w:val="1"/>
      <w:numFmt w:val="bullet"/>
      <w:lvlText w:val="•"/>
      <w:lvlJc w:val="left"/>
      <w:pPr>
        <w:tabs>
          <w:tab w:val="num" w:pos="1440"/>
        </w:tabs>
        <w:ind w:left="1440" w:hanging="360"/>
      </w:pPr>
      <w:rPr>
        <w:rFonts w:ascii="Arial,Sans-Serif" w:hAnsi="Arial,Sans-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40780015"/>
    <w:multiLevelType w:val="multilevel"/>
    <w:tmpl w:val="BC8C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B130AC"/>
    <w:multiLevelType w:val="hybridMultilevel"/>
    <w:tmpl w:val="FED00C16"/>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4D0213AA"/>
    <w:multiLevelType w:val="hybridMultilevel"/>
    <w:tmpl w:val="4208A7E2"/>
    <w:lvl w:ilvl="0" w:tplc="124A067A">
      <w:start w:val="1"/>
      <w:numFmt w:val="bullet"/>
      <w:lvlText w:val="•"/>
      <w:lvlJc w:val="left"/>
      <w:pPr>
        <w:tabs>
          <w:tab w:val="num" w:pos="720"/>
        </w:tabs>
        <w:ind w:left="720" w:hanging="360"/>
      </w:pPr>
      <w:rPr>
        <w:rFonts w:ascii="Arial" w:hAnsi="Arial" w:hint="default"/>
      </w:rPr>
    </w:lvl>
    <w:lvl w:ilvl="1" w:tplc="CFA6BC14" w:tentative="1">
      <w:start w:val="1"/>
      <w:numFmt w:val="bullet"/>
      <w:lvlText w:val="•"/>
      <w:lvlJc w:val="left"/>
      <w:pPr>
        <w:tabs>
          <w:tab w:val="num" w:pos="1440"/>
        </w:tabs>
        <w:ind w:left="1440" w:hanging="360"/>
      </w:pPr>
      <w:rPr>
        <w:rFonts w:ascii="Arial" w:hAnsi="Arial" w:hint="default"/>
      </w:rPr>
    </w:lvl>
    <w:lvl w:ilvl="2" w:tplc="D93A2134" w:tentative="1">
      <w:start w:val="1"/>
      <w:numFmt w:val="bullet"/>
      <w:lvlText w:val="•"/>
      <w:lvlJc w:val="left"/>
      <w:pPr>
        <w:tabs>
          <w:tab w:val="num" w:pos="2160"/>
        </w:tabs>
        <w:ind w:left="2160" w:hanging="360"/>
      </w:pPr>
      <w:rPr>
        <w:rFonts w:ascii="Arial" w:hAnsi="Arial" w:hint="default"/>
      </w:rPr>
    </w:lvl>
    <w:lvl w:ilvl="3" w:tplc="3B1E3A66" w:tentative="1">
      <w:start w:val="1"/>
      <w:numFmt w:val="bullet"/>
      <w:lvlText w:val="•"/>
      <w:lvlJc w:val="left"/>
      <w:pPr>
        <w:tabs>
          <w:tab w:val="num" w:pos="2880"/>
        </w:tabs>
        <w:ind w:left="2880" w:hanging="360"/>
      </w:pPr>
      <w:rPr>
        <w:rFonts w:ascii="Arial" w:hAnsi="Arial" w:hint="default"/>
      </w:rPr>
    </w:lvl>
    <w:lvl w:ilvl="4" w:tplc="B17EDE38" w:tentative="1">
      <w:start w:val="1"/>
      <w:numFmt w:val="bullet"/>
      <w:lvlText w:val="•"/>
      <w:lvlJc w:val="left"/>
      <w:pPr>
        <w:tabs>
          <w:tab w:val="num" w:pos="3600"/>
        </w:tabs>
        <w:ind w:left="3600" w:hanging="360"/>
      </w:pPr>
      <w:rPr>
        <w:rFonts w:ascii="Arial" w:hAnsi="Arial" w:hint="default"/>
      </w:rPr>
    </w:lvl>
    <w:lvl w:ilvl="5" w:tplc="9F74B6A2" w:tentative="1">
      <w:start w:val="1"/>
      <w:numFmt w:val="bullet"/>
      <w:lvlText w:val="•"/>
      <w:lvlJc w:val="left"/>
      <w:pPr>
        <w:tabs>
          <w:tab w:val="num" w:pos="4320"/>
        </w:tabs>
        <w:ind w:left="4320" w:hanging="360"/>
      </w:pPr>
      <w:rPr>
        <w:rFonts w:ascii="Arial" w:hAnsi="Arial" w:hint="default"/>
      </w:rPr>
    </w:lvl>
    <w:lvl w:ilvl="6" w:tplc="D2D004E2" w:tentative="1">
      <w:start w:val="1"/>
      <w:numFmt w:val="bullet"/>
      <w:lvlText w:val="•"/>
      <w:lvlJc w:val="left"/>
      <w:pPr>
        <w:tabs>
          <w:tab w:val="num" w:pos="5040"/>
        </w:tabs>
        <w:ind w:left="5040" w:hanging="360"/>
      </w:pPr>
      <w:rPr>
        <w:rFonts w:ascii="Arial" w:hAnsi="Arial" w:hint="default"/>
      </w:rPr>
    </w:lvl>
    <w:lvl w:ilvl="7" w:tplc="CA803A0C" w:tentative="1">
      <w:start w:val="1"/>
      <w:numFmt w:val="bullet"/>
      <w:lvlText w:val="•"/>
      <w:lvlJc w:val="left"/>
      <w:pPr>
        <w:tabs>
          <w:tab w:val="num" w:pos="5760"/>
        </w:tabs>
        <w:ind w:left="5760" w:hanging="360"/>
      </w:pPr>
      <w:rPr>
        <w:rFonts w:ascii="Arial" w:hAnsi="Arial" w:hint="default"/>
      </w:rPr>
    </w:lvl>
    <w:lvl w:ilvl="8" w:tplc="686EB5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F535C06"/>
    <w:multiLevelType w:val="hybridMultilevel"/>
    <w:tmpl w:val="39C00E86"/>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4FCB6139"/>
    <w:multiLevelType w:val="hybridMultilevel"/>
    <w:tmpl w:val="4B324B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0C31D2A"/>
    <w:multiLevelType w:val="multilevel"/>
    <w:tmpl w:val="85AA3D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41" w15:restartNumberingAfterBreak="0">
    <w:nsid w:val="50EA5D4E"/>
    <w:multiLevelType w:val="hybridMultilevel"/>
    <w:tmpl w:val="866431CE"/>
    <w:lvl w:ilvl="0" w:tplc="F95CDD84">
      <w:start w:val="1"/>
      <w:numFmt w:val="bullet"/>
      <w:lvlText w:val="•"/>
      <w:lvlJc w:val="left"/>
      <w:pPr>
        <w:tabs>
          <w:tab w:val="num" w:pos="720"/>
        </w:tabs>
        <w:ind w:left="720" w:hanging="360"/>
      </w:pPr>
      <w:rPr>
        <w:rFonts w:ascii="Arial" w:hAnsi="Arial" w:hint="default"/>
      </w:rPr>
    </w:lvl>
    <w:lvl w:ilvl="1" w:tplc="C12E9500" w:tentative="1">
      <w:start w:val="1"/>
      <w:numFmt w:val="bullet"/>
      <w:lvlText w:val="•"/>
      <w:lvlJc w:val="left"/>
      <w:pPr>
        <w:tabs>
          <w:tab w:val="num" w:pos="1440"/>
        </w:tabs>
        <w:ind w:left="1440" w:hanging="360"/>
      </w:pPr>
      <w:rPr>
        <w:rFonts w:ascii="Arial" w:hAnsi="Arial" w:hint="default"/>
      </w:rPr>
    </w:lvl>
    <w:lvl w:ilvl="2" w:tplc="B79C4CD2" w:tentative="1">
      <w:start w:val="1"/>
      <w:numFmt w:val="bullet"/>
      <w:lvlText w:val="•"/>
      <w:lvlJc w:val="left"/>
      <w:pPr>
        <w:tabs>
          <w:tab w:val="num" w:pos="2160"/>
        </w:tabs>
        <w:ind w:left="2160" w:hanging="360"/>
      </w:pPr>
      <w:rPr>
        <w:rFonts w:ascii="Arial" w:hAnsi="Arial" w:hint="default"/>
      </w:rPr>
    </w:lvl>
    <w:lvl w:ilvl="3" w:tplc="7F462AF6" w:tentative="1">
      <w:start w:val="1"/>
      <w:numFmt w:val="bullet"/>
      <w:lvlText w:val="•"/>
      <w:lvlJc w:val="left"/>
      <w:pPr>
        <w:tabs>
          <w:tab w:val="num" w:pos="2880"/>
        </w:tabs>
        <w:ind w:left="2880" w:hanging="360"/>
      </w:pPr>
      <w:rPr>
        <w:rFonts w:ascii="Arial" w:hAnsi="Arial" w:hint="default"/>
      </w:rPr>
    </w:lvl>
    <w:lvl w:ilvl="4" w:tplc="94DAE6EE" w:tentative="1">
      <w:start w:val="1"/>
      <w:numFmt w:val="bullet"/>
      <w:lvlText w:val="•"/>
      <w:lvlJc w:val="left"/>
      <w:pPr>
        <w:tabs>
          <w:tab w:val="num" w:pos="3600"/>
        </w:tabs>
        <w:ind w:left="3600" w:hanging="360"/>
      </w:pPr>
      <w:rPr>
        <w:rFonts w:ascii="Arial" w:hAnsi="Arial" w:hint="default"/>
      </w:rPr>
    </w:lvl>
    <w:lvl w:ilvl="5" w:tplc="CF522D9A" w:tentative="1">
      <w:start w:val="1"/>
      <w:numFmt w:val="bullet"/>
      <w:lvlText w:val="•"/>
      <w:lvlJc w:val="left"/>
      <w:pPr>
        <w:tabs>
          <w:tab w:val="num" w:pos="4320"/>
        </w:tabs>
        <w:ind w:left="4320" w:hanging="360"/>
      </w:pPr>
      <w:rPr>
        <w:rFonts w:ascii="Arial" w:hAnsi="Arial" w:hint="default"/>
      </w:rPr>
    </w:lvl>
    <w:lvl w:ilvl="6" w:tplc="B82CED5C" w:tentative="1">
      <w:start w:val="1"/>
      <w:numFmt w:val="bullet"/>
      <w:lvlText w:val="•"/>
      <w:lvlJc w:val="left"/>
      <w:pPr>
        <w:tabs>
          <w:tab w:val="num" w:pos="5040"/>
        </w:tabs>
        <w:ind w:left="5040" w:hanging="360"/>
      </w:pPr>
      <w:rPr>
        <w:rFonts w:ascii="Arial" w:hAnsi="Arial" w:hint="default"/>
      </w:rPr>
    </w:lvl>
    <w:lvl w:ilvl="7" w:tplc="8EE6B27A" w:tentative="1">
      <w:start w:val="1"/>
      <w:numFmt w:val="bullet"/>
      <w:lvlText w:val="•"/>
      <w:lvlJc w:val="left"/>
      <w:pPr>
        <w:tabs>
          <w:tab w:val="num" w:pos="5760"/>
        </w:tabs>
        <w:ind w:left="5760" w:hanging="360"/>
      </w:pPr>
      <w:rPr>
        <w:rFonts w:ascii="Arial" w:hAnsi="Arial" w:hint="default"/>
      </w:rPr>
    </w:lvl>
    <w:lvl w:ilvl="8" w:tplc="858A70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23C1926"/>
    <w:multiLevelType w:val="hybridMultilevel"/>
    <w:tmpl w:val="1204A95E"/>
    <w:lvl w:ilvl="0" w:tplc="0124FBD2">
      <w:start w:val="1"/>
      <w:numFmt w:val="bullet"/>
      <w:lvlText w:val="•"/>
      <w:lvlJc w:val="left"/>
      <w:pPr>
        <w:tabs>
          <w:tab w:val="num" w:pos="720"/>
        </w:tabs>
        <w:ind w:left="720" w:hanging="360"/>
      </w:pPr>
      <w:rPr>
        <w:rFonts w:ascii="Arial" w:hAnsi="Arial" w:hint="default"/>
      </w:rPr>
    </w:lvl>
    <w:lvl w:ilvl="1" w:tplc="33E8D5FA" w:tentative="1">
      <w:start w:val="1"/>
      <w:numFmt w:val="bullet"/>
      <w:lvlText w:val="•"/>
      <w:lvlJc w:val="left"/>
      <w:pPr>
        <w:tabs>
          <w:tab w:val="num" w:pos="1440"/>
        </w:tabs>
        <w:ind w:left="1440" w:hanging="360"/>
      </w:pPr>
      <w:rPr>
        <w:rFonts w:ascii="Arial" w:hAnsi="Arial" w:hint="default"/>
      </w:rPr>
    </w:lvl>
    <w:lvl w:ilvl="2" w:tplc="7DC0C644" w:tentative="1">
      <w:start w:val="1"/>
      <w:numFmt w:val="bullet"/>
      <w:lvlText w:val="•"/>
      <w:lvlJc w:val="left"/>
      <w:pPr>
        <w:tabs>
          <w:tab w:val="num" w:pos="2160"/>
        </w:tabs>
        <w:ind w:left="2160" w:hanging="360"/>
      </w:pPr>
      <w:rPr>
        <w:rFonts w:ascii="Arial" w:hAnsi="Arial" w:hint="default"/>
      </w:rPr>
    </w:lvl>
    <w:lvl w:ilvl="3" w:tplc="C02A7BD2" w:tentative="1">
      <w:start w:val="1"/>
      <w:numFmt w:val="bullet"/>
      <w:lvlText w:val="•"/>
      <w:lvlJc w:val="left"/>
      <w:pPr>
        <w:tabs>
          <w:tab w:val="num" w:pos="2880"/>
        </w:tabs>
        <w:ind w:left="2880" w:hanging="360"/>
      </w:pPr>
      <w:rPr>
        <w:rFonts w:ascii="Arial" w:hAnsi="Arial" w:hint="default"/>
      </w:rPr>
    </w:lvl>
    <w:lvl w:ilvl="4" w:tplc="C0BC95DC" w:tentative="1">
      <w:start w:val="1"/>
      <w:numFmt w:val="bullet"/>
      <w:lvlText w:val="•"/>
      <w:lvlJc w:val="left"/>
      <w:pPr>
        <w:tabs>
          <w:tab w:val="num" w:pos="3600"/>
        </w:tabs>
        <w:ind w:left="3600" w:hanging="360"/>
      </w:pPr>
      <w:rPr>
        <w:rFonts w:ascii="Arial" w:hAnsi="Arial" w:hint="default"/>
      </w:rPr>
    </w:lvl>
    <w:lvl w:ilvl="5" w:tplc="7FAAFBCE" w:tentative="1">
      <w:start w:val="1"/>
      <w:numFmt w:val="bullet"/>
      <w:lvlText w:val="•"/>
      <w:lvlJc w:val="left"/>
      <w:pPr>
        <w:tabs>
          <w:tab w:val="num" w:pos="4320"/>
        </w:tabs>
        <w:ind w:left="4320" w:hanging="360"/>
      </w:pPr>
      <w:rPr>
        <w:rFonts w:ascii="Arial" w:hAnsi="Arial" w:hint="default"/>
      </w:rPr>
    </w:lvl>
    <w:lvl w:ilvl="6" w:tplc="CBB67DBC" w:tentative="1">
      <w:start w:val="1"/>
      <w:numFmt w:val="bullet"/>
      <w:lvlText w:val="•"/>
      <w:lvlJc w:val="left"/>
      <w:pPr>
        <w:tabs>
          <w:tab w:val="num" w:pos="5040"/>
        </w:tabs>
        <w:ind w:left="5040" w:hanging="360"/>
      </w:pPr>
      <w:rPr>
        <w:rFonts w:ascii="Arial" w:hAnsi="Arial" w:hint="default"/>
      </w:rPr>
    </w:lvl>
    <w:lvl w:ilvl="7" w:tplc="11E4D332" w:tentative="1">
      <w:start w:val="1"/>
      <w:numFmt w:val="bullet"/>
      <w:lvlText w:val="•"/>
      <w:lvlJc w:val="left"/>
      <w:pPr>
        <w:tabs>
          <w:tab w:val="num" w:pos="5760"/>
        </w:tabs>
        <w:ind w:left="5760" w:hanging="360"/>
      </w:pPr>
      <w:rPr>
        <w:rFonts w:ascii="Arial" w:hAnsi="Arial" w:hint="default"/>
      </w:rPr>
    </w:lvl>
    <w:lvl w:ilvl="8" w:tplc="A9D00D5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25C496C"/>
    <w:multiLevelType w:val="hybridMultilevel"/>
    <w:tmpl w:val="CDFCE7FA"/>
    <w:lvl w:ilvl="0" w:tplc="171CCD2A">
      <w:start w:val="1"/>
      <w:numFmt w:val="bullet"/>
      <w:lvlText w:val="•"/>
      <w:lvlJc w:val="left"/>
      <w:pPr>
        <w:tabs>
          <w:tab w:val="num" w:pos="720"/>
        </w:tabs>
        <w:ind w:left="720" w:hanging="360"/>
      </w:pPr>
      <w:rPr>
        <w:rFonts w:ascii="Arial" w:hAnsi="Arial" w:hint="default"/>
      </w:rPr>
    </w:lvl>
    <w:lvl w:ilvl="1" w:tplc="7BC471B2" w:tentative="1">
      <w:start w:val="1"/>
      <w:numFmt w:val="bullet"/>
      <w:lvlText w:val="•"/>
      <w:lvlJc w:val="left"/>
      <w:pPr>
        <w:tabs>
          <w:tab w:val="num" w:pos="1440"/>
        </w:tabs>
        <w:ind w:left="1440" w:hanging="360"/>
      </w:pPr>
      <w:rPr>
        <w:rFonts w:ascii="Arial" w:hAnsi="Arial" w:hint="default"/>
      </w:rPr>
    </w:lvl>
    <w:lvl w:ilvl="2" w:tplc="2F763CCC" w:tentative="1">
      <w:start w:val="1"/>
      <w:numFmt w:val="bullet"/>
      <w:lvlText w:val="•"/>
      <w:lvlJc w:val="left"/>
      <w:pPr>
        <w:tabs>
          <w:tab w:val="num" w:pos="2160"/>
        </w:tabs>
        <w:ind w:left="2160" w:hanging="360"/>
      </w:pPr>
      <w:rPr>
        <w:rFonts w:ascii="Arial" w:hAnsi="Arial" w:hint="default"/>
      </w:rPr>
    </w:lvl>
    <w:lvl w:ilvl="3" w:tplc="B2DE907C" w:tentative="1">
      <w:start w:val="1"/>
      <w:numFmt w:val="bullet"/>
      <w:lvlText w:val="•"/>
      <w:lvlJc w:val="left"/>
      <w:pPr>
        <w:tabs>
          <w:tab w:val="num" w:pos="2880"/>
        </w:tabs>
        <w:ind w:left="2880" w:hanging="360"/>
      </w:pPr>
      <w:rPr>
        <w:rFonts w:ascii="Arial" w:hAnsi="Arial" w:hint="default"/>
      </w:rPr>
    </w:lvl>
    <w:lvl w:ilvl="4" w:tplc="8EE2E656" w:tentative="1">
      <w:start w:val="1"/>
      <w:numFmt w:val="bullet"/>
      <w:lvlText w:val="•"/>
      <w:lvlJc w:val="left"/>
      <w:pPr>
        <w:tabs>
          <w:tab w:val="num" w:pos="3600"/>
        </w:tabs>
        <w:ind w:left="3600" w:hanging="360"/>
      </w:pPr>
      <w:rPr>
        <w:rFonts w:ascii="Arial" w:hAnsi="Arial" w:hint="default"/>
      </w:rPr>
    </w:lvl>
    <w:lvl w:ilvl="5" w:tplc="068204A0" w:tentative="1">
      <w:start w:val="1"/>
      <w:numFmt w:val="bullet"/>
      <w:lvlText w:val="•"/>
      <w:lvlJc w:val="left"/>
      <w:pPr>
        <w:tabs>
          <w:tab w:val="num" w:pos="4320"/>
        </w:tabs>
        <w:ind w:left="4320" w:hanging="360"/>
      </w:pPr>
      <w:rPr>
        <w:rFonts w:ascii="Arial" w:hAnsi="Arial" w:hint="default"/>
      </w:rPr>
    </w:lvl>
    <w:lvl w:ilvl="6" w:tplc="A8182D10" w:tentative="1">
      <w:start w:val="1"/>
      <w:numFmt w:val="bullet"/>
      <w:lvlText w:val="•"/>
      <w:lvlJc w:val="left"/>
      <w:pPr>
        <w:tabs>
          <w:tab w:val="num" w:pos="5040"/>
        </w:tabs>
        <w:ind w:left="5040" w:hanging="360"/>
      </w:pPr>
      <w:rPr>
        <w:rFonts w:ascii="Arial" w:hAnsi="Arial" w:hint="default"/>
      </w:rPr>
    </w:lvl>
    <w:lvl w:ilvl="7" w:tplc="1CCE4C52" w:tentative="1">
      <w:start w:val="1"/>
      <w:numFmt w:val="bullet"/>
      <w:lvlText w:val="•"/>
      <w:lvlJc w:val="left"/>
      <w:pPr>
        <w:tabs>
          <w:tab w:val="num" w:pos="5760"/>
        </w:tabs>
        <w:ind w:left="5760" w:hanging="360"/>
      </w:pPr>
      <w:rPr>
        <w:rFonts w:ascii="Arial" w:hAnsi="Arial" w:hint="default"/>
      </w:rPr>
    </w:lvl>
    <w:lvl w:ilvl="8" w:tplc="76006F0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29847A8"/>
    <w:multiLevelType w:val="hybridMultilevel"/>
    <w:tmpl w:val="8F5C38F8"/>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534011FE"/>
    <w:multiLevelType w:val="hybridMultilevel"/>
    <w:tmpl w:val="CA7C7C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34375D3"/>
    <w:multiLevelType w:val="hybridMultilevel"/>
    <w:tmpl w:val="C7FCCABA"/>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549A6C32"/>
    <w:multiLevelType w:val="hybridMultilevel"/>
    <w:tmpl w:val="01AA48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54D77E02"/>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49" w15:restartNumberingAfterBreak="0">
    <w:nsid w:val="5757768B"/>
    <w:multiLevelType w:val="hybridMultilevel"/>
    <w:tmpl w:val="1E78306C"/>
    <w:lvl w:ilvl="0" w:tplc="F95CD680">
      <w:start w:val="1"/>
      <w:numFmt w:val="bullet"/>
      <w:lvlText w:val="•"/>
      <w:lvlJc w:val="left"/>
      <w:pPr>
        <w:tabs>
          <w:tab w:val="num" w:pos="720"/>
        </w:tabs>
        <w:ind w:left="720" w:hanging="360"/>
      </w:pPr>
      <w:rPr>
        <w:rFonts w:ascii="Arial" w:hAnsi="Arial" w:hint="default"/>
      </w:rPr>
    </w:lvl>
    <w:lvl w:ilvl="1" w:tplc="A680FA9C">
      <w:numFmt w:val="bullet"/>
      <w:lvlText w:val="•"/>
      <w:lvlJc w:val="left"/>
      <w:pPr>
        <w:tabs>
          <w:tab w:val="num" w:pos="1440"/>
        </w:tabs>
        <w:ind w:left="1440" w:hanging="360"/>
      </w:pPr>
      <w:rPr>
        <w:rFonts w:ascii="Arial" w:hAnsi="Arial" w:hint="default"/>
      </w:rPr>
    </w:lvl>
    <w:lvl w:ilvl="2" w:tplc="DCF08C6C" w:tentative="1">
      <w:start w:val="1"/>
      <w:numFmt w:val="bullet"/>
      <w:lvlText w:val="•"/>
      <w:lvlJc w:val="left"/>
      <w:pPr>
        <w:tabs>
          <w:tab w:val="num" w:pos="2160"/>
        </w:tabs>
        <w:ind w:left="2160" w:hanging="360"/>
      </w:pPr>
      <w:rPr>
        <w:rFonts w:ascii="Arial" w:hAnsi="Arial" w:hint="default"/>
      </w:rPr>
    </w:lvl>
    <w:lvl w:ilvl="3" w:tplc="808E333C" w:tentative="1">
      <w:start w:val="1"/>
      <w:numFmt w:val="bullet"/>
      <w:lvlText w:val="•"/>
      <w:lvlJc w:val="left"/>
      <w:pPr>
        <w:tabs>
          <w:tab w:val="num" w:pos="2880"/>
        </w:tabs>
        <w:ind w:left="2880" w:hanging="360"/>
      </w:pPr>
      <w:rPr>
        <w:rFonts w:ascii="Arial" w:hAnsi="Arial" w:hint="default"/>
      </w:rPr>
    </w:lvl>
    <w:lvl w:ilvl="4" w:tplc="ED14A598" w:tentative="1">
      <w:start w:val="1"/>
      <w:numFmt w:val="bullet"/>
      <w:lvlText w:val="•"/>
      <w:lvlJc w:val="left"/>
      <w:pPr>
        <w:tabs>
          <w:tab w:val="num" w:pos="3600"/>
        </w:tabs>
        <w:ind w:left="3600" w:hanging="360"/>
      </w:pPr>
      <w:rPr>
        <w:rFonts w:ascii="Arial" w:hAnsi="Arial" w:hint="default"/>
      </w:rPr>
    </w:lvl>
    <w:lvl w:ilvl="5" w:tplc="548E4A96" w:tentative="1">
      <w:start w:val="1"/>
      <w:numFmt w:val="bullet"/>
      <w:lvlText w:val="•"/>
      <w:lvlJc w:val="left"/>
      <w:pPr>
        <w:tabs>
          <w:tab w:val="num" w:pos="4320"/>
        </w:tabs>
        <w:ind w:left="4320" w:hanging="360"/>
      </w:pPr>
      <w:rPr>
        <w:rFonts w:ascii="Arial" w:hAnsi="Arial" w:hint="default"/>
      </w:rPr>
    </w:lvl>
    <w:lvl w:ilvl="6" w:tplc="E6D64F16" w:tentative="1">
      <w:start w:val="1"/>
      <w:numFmt w:val="bullet"/>
      <w:lvlText w:val="•"/>
      <w:lvlJc w:val="left"/>
      <w:pPr>
        <w:tabs>
          <w:tab w:val="num" w:pos="5040"/>
        </w:tabs>
        <w:ind w:left="5040" w:hanging="360"/>
      </w:pPr>
      <w:rPr>
        <w:rFonts w:ascii="Arial" w:hAnsi="Arial" w:hint="default"/>
      </w:rPr>
    </w:lvl>
    <w:lvl w:ilvl="7" w:tplc="6CF0906E" w:tentative="1">
      <w:start w:val="1"/>
      <w:numFmt w:val="bullet"/>
      <w:lvlText w:val="•"/>
      <w:lvlJc w:val="left"/>
      <w:pPr>
        <w:tabs>
          <w:tab w:val="num" w:pos="5760"/>
        </w:tabs>
        <w:ind w:left="5760" w:hanging="360"/>
      </w:pPr>
      <w:rPr>
        <w:rFonts w:ascii="Arial" w:hAnsi="Arial" w:hint="default"/>
      </w:rPr>
    </w:lvl>
    <w:lvl w:ilvl="8" w:tplc="6728D76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8284BBC"/>
    <w:multiLevelType w:val="hybridMultilevel"/>
    <w:tmpl w:val="60089D12"/>
    <w:lvl w:ilvl="0" w:tplc="2F9846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B90B49"/>
    <w:multiLevelType w:val="multilevel"/>
    <w:tmpl w:val="33E2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1F2005"/>
    <w:multiLevelType w:val="multilevel"/>
    <w:tmpl w:val="0684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C266824"/>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54" w15:restartNumberingAfterBreak="0">
    <w:nsid w:val="60085540"/>
    <w:multiLevelType w:val="hybridMultilevel"/>
    <w:tmpl w:val="69322BF4"/>
    <w:lvl w:ilvl="0" w:tplc="9ECA2626">
      <w:start w:val="1"/>
      <w:numFmt w:val="bullet"/>
      <w:lvlText w:val="•"/>
      <w:lvlJc w:val="left"/>
      <w:pPr>
        <w:tabs>
          <w:tab w:val="num" w:pos="720"/>
        </w:tabs>
        <w:ind w:left="720" w:hanging="360"/>
      </w:pPr>
      <w:rPr>
        <w:rFonts w:ascii="Arial" w:hAnsi="Arial" w:hint="default"/>
      </w:rPr>
    </w:lvl>
    <w:lvl w:ilvl="1" w:tplc="00BC8198" w:tentative="1">
      <w:start w:val="1"/>
      <w:numFmt w:val="bullet"/>
      <w:lvlText w:val="•"/>
      <w:lvlJc w:val="left"/>
      <w:pPr>
        <w:tabs>
          <w:tab w:val="num" w:pos="1440"/>
        </w:tabs>
        <w:ind w:left="1440" w:hanging="360"/>
      </w:pPr>
      <w:rPr>
        <w:rFonts w:ascii="Arial" w:hAnsi="Arial" w:hint="default"/>
      </w:rPr>
    </w:lvl>
    <w:lvl w:ilvl="2" w:tplc="369A18F6" w:tentative="1">
      <w:start w:val="1"/>
      <w:numFmt w:val="bullet"/>
      <w:lvlText w:val="•"/>
      <w:lvlJc w:val="left"/>
      <w:pPr>
        <w:tabs>
          <w:tab w:val="num" w:pos="2160"/>
        </w:tabs>
        <w:ind w:left="2160" w:hanging="360"/>
      </w:pPr>
      <w:rPr>
        <w:rFonts w:ascii="Arial" w:hAnsi="Arial" w:hint="default"/>
      </w:rPr>
    </w:lvl>
    <w:lvl w:ilvl="3" w:tplc="0402277C" w:tentative="1">
      <w:start w:val="1"/>
      <w:numFmt w:val="bullet"/>
      <w:lvlText w:val="•"/>
      <w:lvlJc w:val="left"/>
      <w:pPr>
        <w:tabs>
          <w:tab w:val="num" w:pos="2880"/>
        </w:tabs>
        <w:ind w:left="2880" w:hanging="360"/>
      </w:pPr>
      <w:rPr>
        <w:rFonts w:ascii="Arial" w:hAnsi="Arial" w:hint="default"/>
      </w:rPr>
    </w:lvl>
    <w:lvl w:ilvl="4" w:tplc="3884AC0C" w:tentative="1">
      <w:start w:val="1"/>
      <w:numFmt w:val="bullet"/>
      <w:lvlText w:val="•"/>
      <w:lvlJc w:val="left"/>
      <w:pPr>
        <w:tabs>
          <w:tab w:val="num" w:pos="3600"/>
        </w:tabs>
        <w:ind w:left="3600" w:hanging="360"/>
      </w:pPr>
      <w:rPr>
        <w:rFonts w:ascii="Arial" w:hAnsi="Arial" w:hint="default"/>
      </w:rPr>
    </w:lvl>
    <w:lvl w:ilvl="5" w:tplc="F65CE48C" w:tentative="1">
      <w:start w:val="1"/>
      <w:numFmt w:val="bullet"/>
      <w:lvlText w:val="•"/>
      <w:lvlJc w:val="left"/>
      <w:pPr>
        <w:tabs>
          <w:tab w:val="num" w:pos="4320"/>
        </w:tabs>
        <w:ind w:left="4320" w:hanging="360"/>
      </w:pPr>
      <w:rPr>
        <w:rFonts w:ascii="Arial" w:hAnsi="Arial" w:hint="default"/>
      </w:rPr>
    </w:lvl>
    <w:lvl w:ilvl="6" w:tplc="89503BFC" w:tentative="1">
      <w:start w:val="1"/>
      <w:numFmt w:val="bullet"/>
      <w:lvlText w:val="•"/>
      <w:lvlJc w:val="left"/>
      <w:pPr>
        <w:tabs>
          <w:tab w:val="num" w:pos="5040"/>
        </w:tabs>
        <w:ind w:left="5040" w:hanging="360"/>
      </w:pPr>
      <w:rPr>
        <w:rFonts w:ascii="Arial" w:hAnsi="Arial" w:hint="default"/>
      </w:rPr>
    </w:lvl>
    <w:lvl w:ilvl="7" w:tplc="8F10F908" w:tentative="1">
      <w:start w:val="1"/>
      <w:numFmt w:val="bullet"/>
      <w:lvlText w:val="•"/>
      <w:lvlJc w:val="left"/>
      <w:pPr>
        <w:tabs>
          <w:tab w:val="num" w:pos="5760"/>
        </w:tabs>
        <w:ind w:left="5760" w:hanging="360"/>
      </w:pPr>
      <w:rPr>
        <w:rFonts w:ascii="Arial" w:hAnsi="Arial" w:hint="default"/>
      </w:rPr>
    </w:lvl>
    <w:lvl w:ilvl="8" w:tplc="34D4EFA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19B45D1"/>
    <w:multiLevelType w:val="hybridMultilevel"/>
    <w:tmpl w:val="30A457B2"/>
    <w:lvl w:ilvl="0" w:tplc="C6A899F0">
      <w:start w:val="1"/>
      <w:numFmt w:val="decimal"/>
      <w:lvlText w:val="%1."/>
      <w:lvlJc w:val="left"/>
      <w:pPr>
        <w:tabs>
          <w:tab w:val="num" w:pos="720"/>
        </w:tabs>
        <w:ind w:left="720" w:hanging="360"/>
      </w:pPr>
    </w:lvl>
    <w:lvl w:ilvl="1" w:tplc="271250A8" w:tentative="1">
      <w:start w:val="1"/>
      <w:numFmt w:val="decimal"/>
      <w:lvlText w:val="%2."/>
      <w:lvlJc w:val="left"/>
      <w:pPr>
        <w:tabs>
          <w:tab w:val="num" w:pos="1440"/>
        </w:tabs>
        <w:ind w:left="1440" w:hanging="360"/>
      </w:pPr>
    </w:lvl>
    <w:lvl w:ilvl="2" w:tplc="9B745520" w:tentative="1">
      <w:start w:val="1"/>
      <w:numFmt w:val="decimal"/>
      <w:lvlText w:val="%3."/>
      <w:lvlJc w:val="left"/>
      <w:pPr>
        <w:tabs>
          <w:tab w:val="num" w:pos="2160"/>
        </w:tabs>
        <w:ind w:left="2160" w:hanging="360"/>
      </w:pPr>
    </w:lvl>
    <w:lvl w:ilvl="3" w:tplc="14E88058" w:tentative="1">
      <w:start w:val="1"/>
      <w:numFmt w:val="decimal"/>
      <w:lvlText w:val="%4."/>
      <w:lvlJc w:val="left"/>
      <w:pPr>
        <w:tabs>
          <w:tab w:val="num" w:pos="2880"/>
        </w:tabs>
        <w:ind w:left="2880" w:hanging="360"/>
      </w:pPr>
    </w:lvl>
    <w:lvl w:ilvl="4" w:tplc="410E4B22" w:tentative="1">
      <w:start w:val="1"/>
      <w:numFmt w:val="decimal"/>
      <w:lvlText w:val="%5."/>
      <w:lvlJc w:val="left"/>
      <w:pPr>
        <w:tabs>
          <w:tab w:val="num" w:pos="3600"/>
        </w:tabs>
        <w:ind w:left="3600" w:hanging="360"/>
      </w:pPr>
    </w:lvl>
    <w:lvl w:ilvl="5" w:tplc="ACF239C8" w:tentative="1">
      <w:start w:val="1"/>
      <w:numFmt w:val="decimal"/>
      <w:lvlText w:val="%6."/>
      <w:lvlJc w:val="left"/>
      <w:pPr>
        <w:tabs>
          <w:tab w:val="num" w:pos="4320"/>
        </w:tabs>
        <w:ind w:left="4320" w:hanging="360"/>
      </w:pPr>
    </w:lvl>
    <w:lvl w:ilvl="6" w:tplc="F51CEAD8" w:tentative="1">
      <w:start w:val="1"/>
      <w:numFmt w:val="decimal"/>
      <w:lvlText w:val="%7."/>
      <w:lvlJc w:val="left"/>
      <w:pPr>
        <w:tabs>
          <w:tab w:val="num" w:pos="5040"/>
        </w:tabs>
        <w:ind w:left="5040" w:hanging="360"/>
      </w:pPr>
    </w:lvl>
    <w:lvl w:ilvl="7" w:tplc="1430DDC8" w:tentative="1">
      <w:start w:val="1"/>
      <w:numFmt w:val="decimal"/>
      <w:lvlText w:val="%8."/>
      <w:lvlJc w:val="left"/>
      <w:pPr>
        <w:tabs>
          <w:tab w:val="num" w:pos="5760"/>
        </w:tabs>
        <w:ind w:left="5760" w:hanging="360"/>
      </w:pPr>
    </w:lvl>
    <w:lvl w:ilvl="8" w:tplc="D422AB5A" w:tentative="1">
      <w:start w:val="1"/>
      <w:numFmt w:val="decimal"/>
      <w:lvlText w:val="%9."/>
      <w:lvlJc w:val="left"/>
      <w:pPr>
        <w:tabs>
          <w:tab w:val="num" w:pos="6480"/>
        </w:tabs>
        <w:ind w:left="6480" w:hanging="360"/>
      </w:pPr>
    </w:lvl>
  </w:abstractNum>
  <w:abstractNum w:abstractNumId="56" w15:restartNumberingAfterBreak="0">
    <w:nsid w:val="624B197D"/>
    <w:multiLevelType w:val="hybridMultilevel"/>
    <w:tmpl w:val="09B4A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65136343"/>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58" w15:restartNumberingAfterBreak="0">
    <w:nsid w:val="652D43C0"/>
    <w:multiLevelType w:val="multilevel"/>
    <w:tmpl w:val="90E652AE"/>
    <w:lvl w:ilvl="0">
      <w:start w:val="1"/>
      <w:numFmt w:val="decimal"/>
      <w:lvlText w:val="%1."/>
      <w:lvlJc w:val="left"/>
      <w:pPr>
        <w:ind w:left="720" w:hanging="360"/>
      </w:p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59" w15:restartNumberingAfterBreak="0">
    <w:nsid w:val="66494655"/>
    <w:multiLevelType w:val="hybridMultilevel"/>
    <w:tmpl w:val="BA782E36"/>
    <w:lvl w:ilvl="0" w:tplc="2F9846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75B4E8A"/>
    <w:multiLevelType w:val="hybridMultilevel"/>
    <w:tmpl w:val="839ED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0F4D2B"/>
    <w:multiLevelType w:val="multilevel"/>
    <w:tmpl w:val="562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1E7765"/>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63" w15:restartNumberingAfterBreak="0">
    <w:nsid w:val="6DBC1C1B"/>
    <w:multiLevelType w:val="multilevel"/>
    <w:tmpl w:val="89EE064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cs="Calibri" w:hint="default"/>
      </w:rPr>
    </w:lvl>
    <w:lvl w:ilvl="2">
      <w:start w:val="1"/>
      <w:numFmt w:val="decimal"/>
      <w:isLgl/>
      <w:lvlText w:val="%1.%2.%3"/>
      <w:lvlJc w:val="left"/>
      <w:pPr>
        <w:ind w:left="1440" w:hanging="720"/>
      </w:pPr>
      <w:rPr>
        <w:rFonts w:eastAsia="Calibri" w:cs="Calibri" w:hint="default"/>
      </w:rPr>
    </w:lvl>
    <w:lvl w:ilvl="3">
      <w:start w:val="1"/>
      <w:numFmt w:val="decimal"/>
      <w:isLgl/>
      <w:lvlText w:val="%1.%2.%3.%4"/>
      <w:lvlJc w:val="left"/>
      <w:pPr>
        <w:ind w:left="1440" w:hanging="720"/>
      </w:pPr>
      <w:rPr>
        <w:rFonts w:eastAsia="Calibri" w:cs="Calibri" w:hint="default"/>
      </w:rPr>
    </w:lvl>
    <w:lvl w:ilvl="4">
      <w:start w:val="1"/>
      <w:numFmt w:val="decimal"/>
      <w:isLgl/>
      <w:lvlText w:val="%1.%2.%3.%4.%5"/>
      <w:lvlJc w:val="left"/>
      <w:pPr>
        <w:ind w:left="1800" w:hanging="1080"/>
      </w:pPr>
      <w:rPr>
        <w:rFonts w:eastAsia="Calibri" w:cs="Calibri" w:hint="default"/>
      </w:rPr>
    </w:lvl>
    <w:lvl w:ilvl="5">
      <w:start w:val="1"/>
      <w:numFmt w:val="decimal"/>
      <w:isLgl/>
      <w:lvlText w:val="%1.%2.%3.%4.%5.%6"/>
      <w:lvlJc w:val="left"/>
      <w:pPr>
        <w:ind w:left="1800" w:hanging="1080"/>
      </w:pPr>
      <w:rPr>
        <w:rFonts w:eastAsia="Calibri" w:cs="Calibri" w:hint="default"/>
      </w:rPr>
    </w:lvl>
    <w:lvl w:ilvl="6">
      <w:start w:val="1"/>
      <w:numFmt w:val="decimal"/>
      <w:isLgl/>
      <w:lvlText w:val="%1.%2.%3.%4.%5.%6.%7"/>
      <w:lvlJc w:val="left"/>
      <w:pPr>
        <w:ind w:left="2160" w:hanging="1440"/>
      </w:pPr>
      <w:rPr>
        <w:rFonts w:eastAsia="Calibri" w:cs="Calibri" w:hint="default"/>
      </w:rPr>
    </w:lvl>
    <w:lvl w:ilvl="7">
      <w:start w:val="1"/>
      <w:numFmt w:val="decimal"/>
      <w:isLgl/>
      <w:lvlText w:val="%1.%2.%3.%4.%5.%6.%7.%8"/>
      <w:lvlJc w:val="left"/>
      <w:pPr>
        <w:ind w:left="2160" w:hanging="1440"/>
      </w:pPr>
      <w:rPr>
        <w:rFonts w:eastAsia="Calibri" w:cs="Calibri" w:hint="default"/>
      </w:rPr>
    </w:lvl>
    <w:lvl w:ilvl="8">
      <w:start w:val="1"/>
      <w:numFmt w:val="decimal"/>
      <w:isLgl/>
      <w:lvlText w:val="%1.%2.%3.%4.%5.%6.%7.%8.%9"/>
      <w:lvlJc w:val="left"/>
      <w:pPr>
        <w:ind w:left="2520" w:hanging="1800"/>
      </w:pPr>
      <w:rPr>
        <w:rFonts w:eastAsia="Calibri" w:cs="Calibri" w:hint="default"/>
      </w:rPr>
    </w:lvl>
  </w:abstractNum>
  <w:abstractNum w:abstractNumId="64" w15:restartNumberingAfterBreak="0">
    <w:nsid w:val="739B51E9"/>
    <w:multiLevelType w:val="multilevel"/>
    <w:tmpl w:val="89EE064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cs="Calibri" w:hint="default"/>
      </w:rPr>
    </w:lvl>
    <w:lvl w:ilvl="2">
      <w:start w:val="1"/>
      <w:numFmt w:val="decimal"/>
      <w:isLgl/>
      <w:lvlText w:val="%1.%2.%3"/>
      <w:lvlJc w:val="left"/>
      <w:pPr>
        <w:ind w:left="1440" w:hanging="720"/>
      </w:pPr>
      <w:rPr>
        <w:rFonts w:eastAsia="Calibri" w:cs="Calibri" w:hint="default"/>
      </w:rPr>
    </w:lvl>
    <w:lvl w:ilvl="3">
      <w:start w:val="1"/>
      <w:numFmt w:val="decimal"/>
      <w:isLgl/>
      <w:lvlText w:val="%1.%2.%3.%4"/>
      <w:lvlJc w:val="left"/>
      <w:pPr>
        <w:ind w:left="1440" w:hanging="720"/>
      </w:pPr>
      <w:rPr>
        <w:rFonts w:eastAsia="Calibri" w:cs="Calibri" w:hint="default"/>
      </w:rPr>
    </w:lvl>
    <w:lvl w:ilvl="4">
      <w:start w:val="1"/>
      <w:numFmt w:val="decimal"/>
      <w:isLgl/>
      <w:lvlText w:val="%1.%2.%3.%4.%5"/>
      <w:lvlJc w:val="left"/>
      <w:pPr>
        <w:ind w:left="1800" w:hanging="1080"/>
      </w:pPr>
      <w:rPr>
        <w:rFonts w:eastAsia="Calibri" w:cs="Calibri" w:hint="default"/>
      </w:rPr>
    </w:lvl>
    <w:lvl w:ilvl="5">
      <w:start w:val="1"/>
      <w:numFmt w:val="decimal"/>
      <w:isLgl/>
      <w:lvlText w:val="%1.%2.%3.%4.%5.%6"/>
      <w:lvlJc w:val="left"/>
      <w:pPr>
        <w:ind w:left="1800" w:hanging="1080"/>
      </w:pPr>
      <w:rPr>
        <w:rFonts w:eastAsia="Calibri" w:cs="Calibri" w:hint="default"/>
      </w:rPr>
    </w:lvl>
    <w:lvl w:ilvl="6">
      <w:start w:val="1"/>
      <w:numFmt w:val="decimal"/>
      <w:isLgl/>
      <w:lvlText w:val="%1.%2.%3.%4.%5.%6.%7"/>
      <w:lvlJc w:val="left"/>
      <w:pPr>
        <w:ind w:left="2160" w:hanging="1440"/>
      </w:pPr>
      <w:rPr>
        <w:rFonts w:eastAsia="Calibri" w:cs="Calibri" w:hint="default"/>
      </w:rPr>
    </w:lvl>
    <w:lvl w:ilvl="7">
      <w:start w:val="1"/>
      <w:numFmt w:val="decimal"/>
      <w:isLgl/>
      <w:lvlText w:val="%1.%2.%3.%4.%5.%6.%7.%8"/>
      <w:lvlJc w:val="left"/>
      <w:pPr>
        <w:ind w:left="2160" w:hanging="1440"/>
      </w:pPr>
      <w:rPr>
        <w:rFonts w:eastAsia="Calibri" w:cs="Calibri" w:hint="default"/>
      </w:rPr>
    </w:lvl>
    <w:lvl w:ilvl="8">
      <w:start w:val="1"/>
      <w:numFmt w:val="decimal"/>
      <w:isLgl/>
      <w:lvlText w:val="%1.%2.%3.%4.%5.%6.%7.%8.%9"/>
      <w:lvlJc w:val="left"/>
      <w:pPr>
        <w:ind w:left="2520" w:hanging="1800"/>
      </w:pPr>
      <w:rPr>
        <w:rFonts w:eastAsia="Calibri" w:cs="Calibri" w:hint="default"/>
      </w:rPr>
    </w:lvl>
  </w:abstractNum>
  <w:abstractNum w:abstractNumId="65" w15:restartNumberingAfterBreak="0">
    <w:nsid w:val="74472043"/>
    <w:multiLevelType w:val="hybridMultilevel"/>
    <w:tmpl w:val="B802C5F8"/>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774D1DA7"/>
    <w:multiLevelType w:val="hybridMultilevel"/>
    <w:tmpl w:val="8FCCF672"/>
    <w:lvl w:ilvl="0" w:tplc="DC0C3840">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7" w15:restartNumberingAfterBreak="0">
    <w:nsid w:val="791B54BC"/>
    <w:multiLevelType w:val="multilevel"/>
    <w:tmpl w:val="89EE0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68" w15:restartNumberingAfterBreak="0">
    <w:nsid w:val="7A722D5D"/>
    <w:multiLevelType w:val="hybridMultilevel"/>
    <w:tmpl w:val="2AC8BDB4"/>
    <w:lvl w:ilvl="0" w:tplc="DC0C3840">
      <w:start w:val="1"/>
      <w:numFmt w:val="bullet"/>
      <w:lvlText w:val="•"/>
      <w:lvlJc w:val="left"/>
      <w:pPr>
        <w:tabs>
          <w:tab w:val="num" w:pos="1080"/>
        </w:tabs>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7BA132B5"/>
    <w:multiLevelType w:val="hybridMultilevel"/>
    <w:tmpl w:val="32C65782"/>
    <w:lvl w:ilvl="0" w:tplc="124A067A">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7C063F51"/>
    <w:multiLevelType w:val="hybridMultilevel"/>
    <w:tmpl w:val="A3BCEDAE"/>
    <w:lvl w:ilvl="0" w:tplc="DC0C3840">
      <w:start w:val="1"/>
      <w:numFmt w:val="bullet"/>
      <w:lvlText w:val="•"/>
      <w:lvlJc w:val="left"/>
      <w:pPr>
        <w:tabs>
          <w:tab w:val="num" w:pos="720"/>
        </w:tabs>
        <w:ind w:left="720" w:hanging="360"/>
      </w:pPr>
      <w:rPr>
        <w:rFonts w:ascii="Arial" w:hAnsi="Arial" w:hint="default"/>
      </w:rPr>
    </w:lvl>
    <w:lvl w:ilvl="1" w:tplc="5E707594" w:tentative="1">
      <w:start w:val="1"/>
      <w:numFmt w:val="bullet"/>
      <w:lvlText w:val="•"/>
      <w:lvlJc w:val="left"/>
      <w:pPr>
        <w:tabs>
          <w:tab w:val="num" w:pos="1440"/>
        </w:tabs>
        <w:ind w:left="1440" w:hanging="360"/>
      </w:pPr>
      <w:rPr>
        <w:rFonts w:ascii="Arial" w:hAnsi="Arial" w:hint="default"/>
      </w:rPr>
    </w:lvl>
    <w:lvl w:ilvl="2" w:tplc="40BE3470" w:tentative="1">
      <w:start w:val="1"/>
      <w:numFmt w:val="bullet"/>
      <w:lvlText w:val="•"/>
      <w:lvlJc w:val="left"/>
      <w:pPr>
        <w:tabs>
          <w:tab w:val="num" w:pos="2160"/>
        </w:tabs>
        <w:ind w:left="2160" w:hanging="360"/>
      </w:pPr>
      <w:rPr>
        <w:rFonts w:ascii="Arial" w:hAnsi="Arial" w:hint="default"/>
      </w:rPr>
    </w:lvl>
    <w:lvl w:ilvl="3" w:tplc="FD88FBB0" w:tentative="1">
      <w:start w:val="1"/>
      <w:numFmt w:val="bullet"/>
      <w:lvlText w:val="•"/>
      <w:lvlJc w:val="left"/>
      <w:pPr>
        <w:tabs>
          <w:tab w:val="num" w:pos="2880"/>
        </w:tabs>
        <w:ind w:left="2880" w:hanging="360"/>
      </w:pPr>
      <w:rPr>
        <w:rFonts w:ascii="Arial" w:hAnsi="Arial" w:hint="default"/>
      </w:rPr>
    </w:lvl>
    <w:lvl w:ilvl="4" w:tplc="38DE01DC" w:tentative="1">
      <w:start w:val="1"/>
      <w:numFmt w:val="bullet"/>
      <w:lvlText w:val="•"/>
      <w:lvlJc w:val="left"/>
      <w:pPr>
        <w:tabs>
          <w:tab w:val="num" w:pos="3600"/>
        </w:tabs>
        <w:ind w:left="3600" w:hanging="360"/>
      </w:pPr>
      <w:rPr>
        <w:rFonts w:ascii="Arial" w:hAnsi="Arial" w:hint="default"/>
      </w:rPr>
    </w:lvl>
    <w:lvl w:ilvl="5" w:tplc="AD4CC654" w:tentative="1">
      <w:start w:val="1"/>
      <w:numFmt w:val="bullet"/>
      <w:lvlText w:val="•"/>
      <w:lvlJc w:val="left"/>
      <w:pPr>
        <w:tabs>
          <w:tab w:val="num" w:pos="4320"/>
        </w:tabs>
        <w:ind w:left="4320" w:hanging="360"/>
      </w:pPr>
      <w:rPr>
        <w:rFonts w:ascii="Arial" w:hAnsi="Arial" w:hint="default"/>
      </w:rPr>
    </w:lvl>
    <w:lvl w:ilvl="6" w:tplc="27321026" w:tentative="1">
      <w:start w:val="1"/>
      <w:numFmt w:val="bullet"/>
      <w:lvlText w:val="•"/>
      <w:lvlJc w:val="left"/>
      <w:pPr>
        <w:tabs>
          <w:tab w:val="num" w:pos="5040"/>
        </w:tabs>
        <w:ind w:left="5040" w:hanging="360"/>
      </w:pPr>
      <w:rPr>
        <w:rFonts w:ascii="Arial" w:hAnsi="Arial" w:hint="default"/>
      </w:rPr>
    </w:lvl>
    <w:lvl w:ilvl="7" w:tplc="FB6E4DB4" w:tentative="1">
      <w:start w:val="1"/>
      <w:numFmt w:val="bullet"/>
      <w:lvlText w:val="•"/>
      <w:lvlJc w:val="left"/>
      <w:pPr>
        <w:tabs>
          <w:tab w:val="num" w:pos="5760"/>
        </w:tabs>
        <w:ind w:left="5760" w:hanging="360"/>
      </w:pPr>
      <w:rPr>
        <w:rFonts w:ascii="Arial" w:hAnsi="Arial" w:hint="default"/>
      </w:rPr>
    </w:lvl>
    <w:lvl w:ilvl="8" w:tplc="4684AEF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F9660D1"/>
    <w:multiLevelType w:val="hybridMultilevel"/>
    <w:tmpl w:val="F71806FA"/>
    <w:lvl w:ilvl="0" w:tplc="FFD434B8">
      <w:start w:val="1"/>
      <w:numFmt w:val="bullet"/>
      <w:lvlText w:val="•"/>
      <w:lvlJc w:val="left"/>
      <w:pPr>
        <w:tabs>
          <w:tab w:val="num" w:pos="720"/>
        </w:tabs>
        <w:ind w:left="720" w:hanging="360"/>
      </w:pPr>
      <w:rPr>
        <w:rFonts w:ascii="Arial,Sans-Serif" w:hAnsi="Arial,Sans-Serif" w:hint="default"/>
      </w:rPr>
    </w:lvl>
    <w:lvl w:ilvl="1" w:tplc="031A6F0A" w:tentative="1">
      <w:start w:val="1"/>
      <w:numFmt w:val="bullet"/>
      <w:lvlText w:val="•"/>
      <w:lvlJc w:val="left"/>
      <w:pPr>
        <w:tabs>
          <w:tab w:val="num" w:pos="1440"/>
        </w:tabs>
        <w:ind w:left="1440" w:hanging="360"/>
      </w:pPr>
      <w:rPr>
        <w:rFonts w:ascii="Arial,Sans-Serif" w:hAnsi="Arial,Sans-Serif" w:hint="default"/>
      </w:rPr>
    </w:lvl>
    <w:lvl w:ilvl="2" w:tplc="5394E4CE" w:tentative="1">
      <w:start w:val="1"/>
      <w:numFmt w:val="bullet"/>
      <w:lvlText w:val="•"/>
      <w:lvlJc w:val="left"/>
      <w:pPr>
        <w:tabs>
          <w:tab w:val="num" w:pos="2160"/>
        </w:tabs>
        <w:ind w:left="2160" w:hanging="360"/>
      </w:pPr>
      <w:rPr>
        <w:rFonts w:ascii="Arial,Sans-Serif" w:hAnsi="Arial,Sans-Serif" w:hint="default"/>
      </w:rPr>
    </w:lvl>
    <w:lvl w:ilvl="3" w:tplc="50729EBC" w:tentative="1">
      <w:start w:val="1"/>
      <w:numFmt w:val="bullet"/>
      <w:lvlText w:val="•"/>
      <w:lvlJc w:val="left"/>
      <w:pPr>
        <w:tabs>
          <w:tab w:val="num" w:pos="2880"/>
        </w:tabs>
        <w:ind w:left="2880" w:hanging="360"/>
      </w:pPr>
      <w:rPr>
        <w:rFonts w:ascii="Arial,Sans-Serif" w:hAnsi="Arial,Sans-Serif" w:hint="default"/>
      </w:rPr>
    </w:lvl>
    <w:lvl w:ilvl="4" w:tplc="2958955A" w:tentative="1">
      <w:start w:val="1"/>
      <w:numFmt w:val="bullet"/>
      <w:lvlText w:val="•"/>
      <w:lvlJc w:val="left"/>
      <w:pPr>
        <w:tabs>
          <w:tab w:val="num" w:pos="3600"/>
        </w:tabs>
        <w:ind w:left="3600" w:hanging="360"/>
      </w:pPr>
      <w:rPr>
        <w:rFonts w:ascii="Arial,Sans-Serif" w:hAnsi="Arial,Sans-Serif" w:hint="default"/>
      </w:rPr>
    </w:lvl>
    <w:lvl w:ilvl="5" w:tplc="08CE1C28" w:tentative="1">
      <w:start w:val="1"/>
      <w:numFmt w:val="bullet"/>
      <w:lvlText w:val="•"/>
      <w:lvlJc w:val="left"/>
      <w:pPr>
        <w:tabs>
          <w:tab w:val="num" w:pos="4320"/>
        </w:tabs>
        <w:ind w:left="4320" w:hanging="360"/>
      </w:pPr>
      <w:rPr>
        <w:rFonts w:ascii="Arial,Sans-Serif" w:hAnsi="Arial,Sans-Serif" w:hint="default"/>
      </w:rPr>
    </w:lvl>
    <w:lvl w:ilvl="6" w:tplc="7FE050B6" w:tentative="1">
      <w:start w:val="1"/>
      <w:numFmt w:val="bullet"/>
      <w:lvlText w:val="•"/>
      <w:lvlJc w:val="left"/>
      <w:pPr>
        <w:tabs>
          <w:tab w:val="num" w:pos="5040"/>
        </w:tabs>
        <w:ind w:left="5040" w:hanging="360"/>
      </w:pPr>
      <w:rPr>
        <w:rFonts w:ascii="Arial,Sans-Serif" w:hAnsi="Arial,Sans-Serif" w:hint="default"/>
      </w:rPr>
    </w:lvl>
    <w:lvl w:ilvl="7" w:tplc="E6F27708" w:tentative="1">
      <w:start w:val="1"/>
      <w:numFmt w:val="bullet"/>
      <w:lvlText w:val="•"/>
      <w:lvlJc w:val="left"/>
      <w:pPr>
        <w:tabs>
          <w:tab w:val="num" w:pos="5760"/>
        </w:tabs>
        <w:ind w:left="5760" w:hanging="360"/>
      </w:pPr>
      <w:rPr>
        <w:rFonts w:ascii="Arial,Sans-Serif" w:hAnsi="Arial,Sans-Serif" w:hint="default"/>
      </w:rPr>
    </w:lvl>
    <w:lvl w:ilvl="8" w:tplc="F13E7F54" w:tentative="1">
      <w:start w:val="1"/>
      <w:numFmt w:val="bullet"/>
      <w:lvlText w:val="•"/>
      <w:lvlJc w:val="left"/>
      <w:pPr>
        <w:tabs>
          <w:tab w:val="num" w:pos="6480"/>
        </w:tabs>
        <w:ind w:left="6480" w:hanging="360"/>
      </w:pPr>
      <w:rPr>
        <w:rFonts w:ascii="Arial,Sans-Serif" w:hAnsi="Arial,Sans-Serif" w:hint="default"/>
      </w:rPr>
    </w:lvl>
  </w:abstractNum>
  <w:num w:numId="1" w16cid:durableId="1719820173">
    <w:abstractNumId w:val="54"/>
  </w:num>
  <w:num w:numId="2" w16cid:durableId="1641611569">
    <w:abstractNumId w:val="43"/>
  </w:num>
  <w:num w:numId="3" w16cid:durableId="1471358942">
    <w:abstractNumId w:val="31"/>
  </w:num>
  <w:num w:numId="4" w16cid:durableId="1576669653">
    <w:abstractNumId w:val="47"/>
  </w:num>
  <w:num w:numId="5" w16cid:durableId="1762485170">
    <w:abstractNumId w:val="56"/>
  </w:num>
  <w:num w:numId="6" w16cid:durableId="622733758">
    <w:abstractNumId w:val="55"/>
  </w:num>
  <w:num w:numId="7" w16cid:durableId="901795049">
    <w:abstractNumId w:val="49"/>
  </w:num>
  <w:num w:numId="8" w16cid:durableId="965548015">
    <w:abstractNumId w:val="60"/>
  </w:num>
  <w:num w:numId="9" w16cid:durableId="1376347954">
    <w:abstractNumId w:val="19"/>
  </w:num>
  <w:num w:numId="10" w16cid:durableId="358822268">
    <w:abstractNumId w:val="9"/>
  </w:num>
  <w:num w:numId="11" w16cid:durableId="319235345">
    <w:abstractNumId w:val="33"/>
  </w:num>
  <w:num w:numId="12" w16cid:durableId="1212813624">
    <w:abstractNumId w:val="45"/>
  </w:num>
  <w:num w:numId="13" w16cid:durableId="1255047122">
    <w:abstractNumId w:val="37"/>
  </w:num>
  <w:num w:numId="14" w16cid:durableId="249432328">
    <w:abstractNumId w:val="18"/>
  </w:num>
  <w:num w:numId="15" w16cid:durableId="1983339941">
    <w:abstractNumId w:val="6"/>
  </w:num>
  <w:num w:numId="16" w16cid:durableId="1293562513">
    <w:abstractNumId w:val="11"/>
  </w:num>
  <w:num w:numId="17" w16cid:durableId="279457377">
    <w:abstractNumId w:val="69"/>
  </w:num>
  <w:num w:numId="18" w16cid:durableId="741147958">
    <w:abstractNumId w:val="71"/>
  </w:num>
  <w:num w:numId="19" w16cid:durableId="1426730583">
    <w:abstractNumId w:val="1"/>
  </w:num>
  <w:num w:numId="20" w16cid:durableId="1723212826">
    <w:abstractNumId w:val="30"/>
  </w:num>
  <w:num w:numId="21" w16cid:durableId="1059207323">
    <w:abstractNumId w:val="42"/>
  </w:num>
  <w:num w:numId="22" w16cid:durableId="1919316293">
    <w:abstractNumId w:val="34"/>
  </w:num>
  <w:num w:numId="23" w16cid:durableId="1007369620">
    <w:abstractNumId w:val="70"/>
  </w:num>
  <w:num w:numId="24" w16cid:durableId="1302495063">
    <w:abstractNumId w:val="68"/>
  </w:num>
  <w:num w:numId="25" w16cid:durableId="894391860">
    <w:abstractNumId w:val="38"/>
  </w:num>
  <w:num w:numId="26" w16cid:durableId="913468785">
    <w:abstractNumId w:val="36"/>
  </w:num>
  <w:num w:numId="27" w16cid:durableId="329718646">
    <w:abstractNumId w:val="41"/>
  </w:num>
  <w:num w:numId="28" w16cid:durableId="2104452552">
    <w:abstractNumId w:val="25"/>
  </w:num>
  <w:num w:numId="29" w16cid:durableId="1235702840">
    <w:abstractNumId w:val="29"/>
  </w:num>
  <w:num w:numId="30" w16cid:durableId="927156654">
    <w:abstractNumId w:val="7"/>
  </w:num>
  <w:num w:numId="31" w16cid:durableId="589973555">
    <w:abstractNumId w:val="14"/>
  </w:num>
  <w:num w:numId="32" w16cid:durableId="1659648290">
    <w:abstractNumId w:val="8"/>
  </w:num>
  <w:num w:numId="33" w16cid:durableId="1464469893">
    <w:abstractNumId w:val="46"/>
  </w:num>
  <w:num w:numId="34" w16cid:durableId="1583564454">
    <w:abstractNumId w:val="10"/>
  </w:num>
  <w:num w:numId="35" w16cid:durableId="851922153">
    <w:abstractNumId w:val="44"/>
  </w:num>
  <w:num w:numId="36" w16cid:durableId="2039622027">
    <w:abstractNumId w:val="65"/>
  </w:num>
  <w:num w:numId="37" w16cid:durableId="210506451">
    <w:abstractNumId w:val="35"/>
  </w:num>
  <w:num w:numId="38" w16cid:durableId="1603760962">
    <w:abstractNumId w:val="66"/>
  </w:num>
  <w:num w:numId="39" w16cid:durableId="1776092306">
    <w:abstractNumId w:val="20"/>
  </w:num>
  <w:num w:numId="40" w16cid:durableId="1439983676">
    <w:abstractNumId w:val="59"/>
  </w:num>
  <w:num w:numId="41" w16cid:durableId="863402524">
    <w:abstractNumId w:val="51"/>
  </w:num>
  <w:num w:numId="42" w16cid:durableId="73360496">
    <w:abstractNumId w:val="50"/>
  </w:num>
  <w:num w:numId="43" w16cid:durableId="1468162131">
    <w:abstractNumId w:val="3"/>
  </w:num>
  <w:num w:numId="44" w16cid:durableId="1869676761">
    <w:abstractNumId w:val="22"/>
  </w:num>
  <w:num w:numId="45" w16cid:durableId="1558123204">
    <w:abstractNumId w:val="61"/>
  </w:num>
  <w:num w:numId="46" w16cid:durableId="505553732">
    <w:abstractNumId w:val="21"/>
  </w:num>
  <w:num w:numId="47" w16cid:durableId="1468930931">
    <w:abstractNumId w:val="15"/>
  </w:num>
  <w:num w:numId="48" w16cid:durableId="1636251325">
    <w:abstractNumId w:val="23"/>
  </w:num>
  <w:num w:numId="49" w16cid:durableId="298995197">
    <w:abstractNumId w:val="32"/>
  </w:num>
  <w:num w:numId="50" w16cid:durableId="842235477">
    <w:abstractNumId w:val="52"/>
  </w:num>
  <w:num w:numId="51" w16cid:durableId="21368117">
    <w:abstractNumId w:val="53"/>
  </w:num>
  <w:num w:numId="52" w16cid:durableId="10496487">
    <w:abstractNumId w:val="40"/>
  </w:num>
  <w:num w:numId="53" w16cid:durableId="1741974671">
    <w:abstractNumId w:val="12"/>
  </w:num>
  <w:num w:numId="54" w16cid:durableId="41489139">
    <w:abstractNumId w:val="27"/>
  </w:num>
  <w:num w:numId="55" w16cid:durableId="521286869">
    <w:abstractNumId w:val="4"/>
  </w:num>
  <w:num w:numId="56" w16cid:durableId="171385108">
    <w:abstractNumId w:val="39"/>
  </w:num>
  <w:num w:numId="57" w16cid:durableId="1596865109">
    <w:abstractNumId w:val="16"/>
  </w:num>
  <w:num w:numId="58" w16cid:durableId="2119106665">
    <w:abstractNumId w:val="58"/>
  </w:num>
  <w:num w:numId="59" w16cid:durableId="1035348932">
    <w:abstractNumId w:val="26"/>
  </w:num>
  <w:num w:numId="60" w16cid:durableId="996761835">
    <w:abstractNumId w:val="64"/>
  </w:num>
  <w:num w:numId="61" w16cid:durableId="390737826">
    <w:abstractNumId w:val="2"/>
  </w:num>
  <w:num w:numId="62" w16cid:durableId="1034622966">
    <w:abstractNumId w:val="63"/>
  </w:num>
  <w:num w:numId="63" w16cid:durableId="1803769334">
    <w:abstractNumId w:val="5"/>
  </w:num>
  <w:num w:numId="64" w16cid:durableId="553128353">
    <w:abstractNumId w:val="67"/>
  </w:num>
  <w:num w:numId="65" w16cid:durableId="845561645">
    <w:abstractNumId w:val="57"/>
  </w:num>
  <w:num w:numId="66" w16cid:durableId="1647392952">
    <w:abstractNumId w:val="24"/>
  </w:num>
  <w:num w:numId="67" w16cid:durableId="577402716">
    <w:abstractNumId w:val="62"/>
  </w:num>
  <w:num w:numId="68" w16cid:durableId="1126390824">
    <w:abstractNumId w:val="28"/>
  </w:num>
  <w:num w:numId="69" w16cid:durableId="1320966489">
    <w:abstractNumId w:val="0"/>
  </w:num>
  <w:num w:numId="70" w16cid:durableId="1494877748">
    <w:abstractNumId w:val="13"/>
  </w:num>
  <w:num w:numId="71" w16cid:durableId="334697733">
    <w:abstractNumId w:val="17"/>
  </w:num>
  <w:num w:numId="72" w16cid:durableId="1647858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1B"/>
    <w:rsid w:val="00016AAB"/>
    <w:rsid w:val="00071832"/>
    <w:rsid w:val="0011695A"/>
    <w:rsid w:val="001956E3"/>
    <w:rsid w:val="001B1DBF"/>
    <w:rsid w:val="002356C8"/>
    <w:rsid w:val="002530B0"/>
    <w:rsid w:val="002A35FB"/>
    <w:rsid w:val="003375B2"/>
    <w:rsid w:val="0039750D"/>
    <w:rsid w:val="003C0510"/>
    <w:rsid w:val="003D3B1B"/>
    <w:rsid w:val="00420C5D"/>
    <w:rsid w:val="00424EE1"/>
    <w:rsid w:val="004A3490"/>
    <w:rsid w:val="004F7A52"/>
    <w:rsid w:val="00520AF1"/>
    <w:rsid w:val="0054728F"/>
    <w:rsid w:val="006067E6"/>
    <w:rsid w:val="00650F16"/>
    <w:rsid w:val="00674404"/>
    <w:rsid w:val="006B502B"/>
    <w:rsid w:val="00707921"/>
    <w:rsid w:val="00773685"/>
    <w:rsid w:val="007851EA"/>
    <w:rsid w:val="00790798"/>
    <w:rsid w:val="007A7C75"/>
    <w:rsid w:val="007D415D"/>
    <w:rsid w:val="008D5138"/>
    <w:rsid w:val="0091398E"/>
    <w:rsid w:val="009A3E02"/>
    <w:rsid w:val="009C1748"/>
    <w:rsid w:val="009E2868"/>
    <w:rsid w:val="00A37361"/>
    <w:rsid w:val="00A458AA"/>
    <w:rsid w:val="00A508D4"/>
    <w:rsid w:val="00A57C38"/>
    <w:rsid w:val="00AF2CCC"/>
    <w:rsid w:val="00B745AD"/>
    <w:rsid w:val="00B85010"/>
    <w:rsid w:val="00B9244F"/>
    <w:rsid w:val="00BD07BF"/>
    <w:rsid w:val="00C61E5C"/>
    <w:rsid w:val="00CE2F92"/>
    <w:rsid w:val="00D42AC1"/>
    <w:rsid w:val="00D44C1B"/>
    <w:rsid w:val="00DF5068"/>
    <w:rsid w:val="00ED6B48"/>
    <w:rsid w:val="00F31384"/>
    <w:rsid w:val="00F50734"/>
    <w:rsid w:val="00F9565B"/>
    <w:rsid w:val="00FB59E9"/>
    <w:rsid w:val="00FD7238"/>
    <w:rsid w:val="00FE3C8F"/>
    <w:rsid w:val="04D95677"/>
    <w:rsid w:val="0AD99321"/>
    <w:rsid w:val="3250924E"/>
    <w:rsid w:val="434F9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DD14"/>
  <w15:chartTrackingRefBased/>
  <w15:docId w15:val="{D53BF856-12CB-4096-864D-744478C3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6C8"/>
    <w:pPr>
      <w:keepNext/>
      <w:keepLines/>
      <w:spacing w:before="360" w:after="80"/>
      <w:outlineLvl w:val="0"/>
    </w:pPr>
    <w:rPr>
      <w:rFonts w:eastAsiaTheme="majorEastAsia" w:cs="Calibri"/>
      <w:color w:val="0F4761" w:themeColor="accent1" w:themeShade="BF"/>
    </w:rPr>
  </w:style>
  <w:style w:type="paragraph" w:styleId="Heading2">
    <w:name w:val="heading 2"/>
    <w:basedOn w:val="Normal"/>
    <w:next w:val="Normal"/>
    <w:link w:val="Heading2Char"/>
    <w:uiPriority w:val="9"/>
    <w:semiHidden/>
    <w:unhideWhenUsed/>
    <w:qFormat/>
    <w:rsid w:val="003D3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B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B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3B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3B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B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B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B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6C8"/>
    <w:rPr>
      <w:rFonts w:eastAsiaTheme="majorEastAsia" w:cs="Calibri"/>
      <w:color w:val="0F4761" w:themeColor="accent1" w:themeShade="BF"/>
    </w:rPr>
  </w:style>
  <w:style w:type="character" w:customStyle="1" w:styleId="Heading2Char">
    <w:name w:val="Heading 2 Char"/>
    <w:basedOn w:val="DefaultParagraphFont"/>
    <w:link w:val="Heading2"/>
    <w:uiPriority w:val="9"/>
    <w:semiHidden/>
    <w:rsid w:val="003D3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B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B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3B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3B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B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B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B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B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B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B1B"/>
    <w:pPr>
      <w:spacing w:before="160"/>
      <w:jc w:val="center"/>
    </w:pPr>
    <w:rPr>
      <w:i/>
      <w:iCs/>
      <w:color w:val="404040" w:themeColor="text1" w:themeTint="BF"/>
    </w:rPr>
  </w:style>
  <w:style w:type="character" w:customStyle="1" w:styleId="QuoteChar">
    <w:name w:val="Quote Char"/>
    <w:basedOn w:val="DefaultParagraphFont"/>
    <w:link w:val="Quote"/>
    <w:uiPriority w:val="29"/>
    <w:rsid w:val="003D3B1B"/>
    <w:rPr>
      <w:i/>
      <w:iCs/>
      <w:color w:val="404040" w:themeColor="text1" w:themeTint="BF"/>
    </w:rPr>
  </w:style>
  <w:style w:type="paragraph" w:styleId="ListParagraph">
    <w:name w:val="List Paragraph"/>
    <w:basedOn w:val="Normal"/>
    <w:uiPriority w:val="34"/>
    <w:qFormat/>
    <w:rsid w:val="003D3B1B"/>
    <w:pPr>
      <w:ind w:left="720"/>
      <w:contextualSpacing/>
    </w:pPr>
  </w:style>
  <w:style w:type="character" w:styleId="IntenseEmphasis">
    <w:name w:val="Intense Emphasis"/>
    <w:basedOn w:val="DefaultParagraphFont"/>
    <w:uiPriority w:val="21"/>
    <w:qFormat/>
    <w:rsid w:val="003D3B1B"/>
    <w:rPr>
      <w:i/>
      <w:iCs/>
      <w:color w:val="0F4761" w:themeColor="accent1" w:themeShade="BF"/>
    </w:rPr>
  </w:style>
  <w:style w:type="paragraph" w:styleId="IntenseQuote">
    <w:name w:val="Intense Quote"/>
    <w:basedOn w:val="Normal"/>
    <w:next w:val="Normal"/>
    <w:link w:val="IntenseQuoteChar"/>
    <w:uiPriority w:val="30"/>
    <w:qFormat/>
    <w:rsid w:val="003D3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B1B"/>
    <w:rPr>
      <w:i/>
      <w:iCs/>
      <w:color w:val="0F4761" w:themeColor="accent1" w:themeShade="BF"/>
    </w:rPr>
  </w:style>
  <w:style w:type="character" w:styleId="IntenseReference">
    <w:name w:val="Intense Reference"/>
    <w:basedOn w:val="DefaultParagraphFont"/>
    <w:uiPriority w:val="32"/>
    <w:qFormat/>
    <w:rsid w:val="003D3B1B"/>
    <w:rPr>
      <w:b/>
      <w:bCs w:val="0"/>
      <w:smallCaps/>
      <w:color w:val="0F4761" w:themeColor="accent1" w:themeShade="BF"/>
      <w:spacing w:val="5"/>
    </w:rPr>
  </w:style>
  <w:style w:type="character" w:styleId="SubtleReference">
    <w:name w:val="Subtle Reference"/>
    <w:basedOn w:val="DefaultParagraphFont"/>
    <w:uiPriority w:val="31"/>
    <w:qFormat/>
    <w:rsid w:val="00A57C38"/>
    <w:rPr>
      <w:smallCaps/>
      <w:color w:val="5A5A5A" w:themeColor="text1" w:themeTint="A5"/>
    </w:rPr>
  </w:style>
  <w:style w:type="paragraph" w:styleId="NormalWeb">
    <w:name w:val="Normal (Web)"/>
    <w:basedOn w:val="Normal"/>
    <w:uiPriority w:val="99"/>
    <w:semiHidden/>
    <w:unhideWhenUsed/>
    <w:rsid w:val="00420C5D"/>
    <w:pPr>
      <w:spacing w:before="100" w:beforeAutospacing="1" w:after="100" w:afterAutospacing="1" w:line="240" w:lineRule="auto"/>
    </w:pPr>
    <w:rPr>
      <w:rFonts w:ascii="Times New Roman" w:eastAsia="Times New Roman" w:hAnsi="Times New Roman" w:cs="Times New Roman"/>
      <w:bCs w:val="0"/>
      <w:kern w:val="0"/>
      <w:lang w:eastAsia="en-AU"/>
    </w:rPr>
  </w:style>
  <w:style w:type="character" w:styleId="SubtleEmphasis">
    <w:name w:val="Subtle Emphasis"/>
    <w:basedOn w:val="DefaultParagraphFont"/>
    <w:uiPriority w:val="19"/>
    <w:qFormat/>
    <w:rsid w:val="00C61E5C"/>
    <w:rPr>
      <w:i/>
      <w:iCs/>
      <w:color w:val="404040" w:themeColor="text1" w:themeTint="BF"/>
    </w:rPr>
  </w:style>
  <w:style w:type="character" w:styleId="Strong">
    <w:name w:val="Strong"/>
    <w:basedOn w:val="DefaultParagraphFont"/>
    <w:uiPriority w:val="22"/>
    <w:qFormat/>
    <w:rsid w:val="00BD07B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737">
      <w:bodyDiv w:val="1"/>
      <w:marLeft w:val="0"/>
      <w:marRight w:val="0"/>
      <w:marTop w:val="0"/>
      <w:marBottom w:val="0"/>
      <w:divBdr>
        <w:top w:val="none" w:sz="0" w:space="0" w:color="auto"/>
        <w:left w:val="none" w:sz="0" w:space="0" w:color="auto"/>
        <w:bottom w:val="none" w:sz="0" w:space="0" w:color="auto"/>
        <w:right w:val="none" w:sz="0" w:space="0" w:color="auto"/>
      </w:divBdr>
      <w:divsChild>
        <w:div w:id="1306469016">
          <w:marLeft w:val="0"/>
          <w:marRight w:val="0"/>
          <w:marTop w:val="0"/>
          <w:marBottom w:val="0"/>
          <w:divBdr>
            <w:top w:val="none" w:sz="0" w:space="0" w:color="auto"/>
            <w:left w:val="none" w:sz="0" w:space="0" w:color="auto"/>
            <w:bottom w:val="none" w:sz="0" w:space="0" w:color="auto"/>
            <w:right w:val="none" w:sz="0" w:space="0" w:color="auto"/>
          </w:divBdr>
        </w:div>
      </w:divsChild>
    </w:div>
    <w:div w:id="73819674">
      <w:bodyDiv w:val="1"/>
      <w:marLeft w:val="0"/>
      <w:marRight w:val="0"/>
      <w:marTop w:val="0"/>
      <w:marBottom w:val="0"/>
      <w:divBdr>
        <w:top w:val="none" w:sz="0" w:space="0" w:color="auto"/>
        <w:left w:val="none" w:sz="0" w:space="0" w:color="auto"/>
        <w:bottom w:val="none" w:sz="0" w:space="0" w:color="auto"/>
        <w:right w:val="none" w:sz="0" w:space="0" w:color="auto"/>
      </w:divBdr>
      <w:divsChild>
        <w:div w:id="342631330">
          <w:marLeft w:val="547"/>
          <w:marRight w:val="0"/>
          <w:marTop w:val="0"/>
          <w:marBottom w:val="0"/>
          <w:divBdr>
            <w:top w:val="none" w:sz="0" w:space="0" w:color="auto"/>
            <w:left w:val="none" w:sz="0" w:space="0" w:color="auto"/>
            <w:bottom w:val="none" w:sz="0" w:space="0" w:color="auto"/>
            <w:right w:val="none" w:sz="0" w:space="0" w:color="auto"/>
          </w:divBdr>
        </w:div>
        <w:div w:id="1004866557">
          <w:marLeft w:val="547"/>
          <w:marRight w:val="0"/>
          <w:marTop w:val="0"/>
          <w:marBottom w:val="0"/>
          <w:divBdr>
            <w:top w:val="none" w:sz="0" w:space="0" w:color="auto"/>
            <w:left w:val="none" w:sz="0" w:space="0" w:color="auto"/>
            <w:bottom w:val="none" w:sz="0" w:space="0" w:color="auto"/>
            <w:right w:val="none" w:sz="0" w:space="0" w:color="auto"/>
          </w:divBdr>
        </w:div>
        <w:div w:id="1162547111">
          <w:marLeft w:val="547"/>
          <w:marRight w:val="0"/>
          <w:marTop w:val="0"/>
          <w:marBottom w:val="0"/>
          <w:divBdr>
            <w:top w:val="none" w:sz="0" w:space="0" w:color="auto"/>
            <w:left w:val="none" w:sz="0" w:space="0" w:color="auto"/>
            <w:bottom w:val="none" w:sz="0" w:space="0" w:color="auto"/>
            <w:right w:val="none" w:sz="0" w:space="0" w:color="auto"/>
          </w:divBdr>
        </w:div>
        <w:div w:id="2128312088">
          <w:marLeft w:val="547"/>
          <w:marRight w:val="0"/>
          <w:marTop w:val="0"/>
          <w:marBottom w:val="0"/>
          <w:divBdr>
            <w:top w:val="none" w:sz="0" w:space="0" w:color="auto"/>
            <w:left w:val="none" w:sz="0" w:space="0" w:color="auto"/>
            <w:bottom w:val="none" w:sz="0" w:space="0" w:color="auto"/>
            <w:right w:val="none" w:sz="0" w:space="0" w:color="auto"/>
          </w:divBdr>
        </w:div>
      </w:divsChild>
    </w:div>
    <w:div w:id="132918359">
      <w:bodyDiv w:val="1"/>
      <w:marLeft w:val="0"/>
      <w:marRight w:val="0"/>
      <w:marTop w:val="0"/>
      <w:marBottom w:val="0"/>
      <w:divBdr>
        <w:top w:val="none" w:sz="0" w:space="0" w:color="auto"/>
        <w:left w:val="none" w:sz="0" w:space="0" w:color="auto"/>
        <w:bottom w:val="none" w:sz="0" w:space="0" w:color="auto"/>
        <w:right w:val="none" w:sz="0" w:space="0" w:color="auto"/>
      </w:divBdr>
    </w:div>
    <w:div w:id="204224408">
      <w:bodyDiv w:val="1"/>
      <w:marLeft w:val="0"/>
      <w:marRight w:val="0"/>
      <w:marTop w:val="0"/>
      <w:marBottom w:val="0"/>
      <w:divBdr>
        <w:top w:val="none" w:sz="0" w:space="0" w:color="auto"/>
        <w:left w:val="none" w:sz="0" w:space="0" w:color="auto"/>
        <w:bottom w:val="none" w:sz="0" w:space="0" w:color="auto"/>
        <w:right w:val="none" w:sz="0" w:space="0" w:color="auto"/>
      </w:divBdr>
      <w:divsChild>
        <w:div w:id="123543618">
          <w:marLeft w:val="446"/>
          <w:marRight w:val="0"/>
          <w:marTop w:val="0"/>
          <w:marBottom w:val="0"/>
          <w:divBdr>
            <w:top w:val="none" w:sz="0" w:space="0" w:color="auto"/>
            <w:left w:val="none" w:sz="0" w:space="0" w:color="auto"/>
            <w:bottom w:val="none" w:sz="0" w:space="0" w:color="auto"/>
            <w:right w:val="none" w:sz="0" w:space="0" w:color="auto"/>
          </w:divBdr>
        </w:div>
        <w:div w:id="792403535">
          <w:marLeft w:val="446"/>
          <w:marRight w:val="0"/>
          <w:marTop w:val="0"/>
          <w:marBottom w:val="0"/>
          <w:divBdr>
            <w:top w:val="none" w:sz="0" w:space="0" w:color="auto"/>
            <w:left w:val="none" w:sz="0" w:space="0" w:color="auto"/>
            <w:bottom w:val="none" w:sz="0" w:space="0" w:color="auto"/>
            <w:right w:val="none" w:sz="0" w:space="0" w:color="auto"/>
          </w:divBdr>
        </w:div>
        <w:div w:id="119423795">
          <w:marLeft w:val="446"/>
          <w:marRight w:val="0"/>
          <w:marTop w:val="0"/>
          <w:marBottom w:val="0"/>
          <w:divBdr>
            <w:top w:val="none" w:sz="0" w:space="0" w:color="auto"/>
            <w:left w:val="none" w:sz="0" w:space="0" w:color="auto"/>
            <w:bottom w:val="none" w:sz="0" w:space="0" w:color="auto"/>
            <w:right w:val="none" w:sz="0" w:space="0" w:color="auto"/>
          </w:divBdr>
        </w:div>
        <w:div w:id="2136095435">
          <w:marLeft w:val="446"/>
          <w:marRight w:val="0"/>
          <w:marTop w:val="0"/>
          <w:marBottom w:val="0"/>
          <w:divBdr>
            <w:top w:val="none" w:sz="0" w:space="0" w:color="auto"/>
            <w:left w:val="none" w:sz="0" w:space="0" w:color="auto"/>
            <w:bottom w:val="none" w:sz="0" w:space="0" w:color="auto"/>
            <w:right w:val="none" w:sz="0" w:space="0" w:color="auto"/>
          </w:divBdr>
        </w:div>
        <w:div w:id="698244757">
          <w:marLeft w:val="446"/>
          <w:marRight w:val="0"/>
          <w:marTop w:val="0"/>
          <w:marBottom w:val="0"/>
          <w:divBdr>
            <w:top w:val="none" w:sz="0" w:space="0" w:color="auto"/>
            <w:left w:val="none" w:sz="0" w:space="0" w:color="auto"/>
            <w:bottom w:val="none" w:sz="0" w:space="0" w:color="auto"/>
            <w:right w:val="none" w:sz="0" w:space="0" w:color="auto"/>
          </w:divBdr>
        </w:div>
        <w:div w:id="1270237460">
          <w:marLeft w:val="446"/>
          <w:marRight w:val="0"/>
          <w:marTop w:val="0"/>
          <w:marBottom w:val="0"/>
          <w:divBdr>
            <w:top w:val="none" w:sz="0" w:space="0" w:color="auto"/>
            <w:left w:val="none" w:sz="0" w:space="0" w:color="auto"/>
            <w:bottom w:val="none" w:sz="0" w:space="0" w:color="auto"/>
            <w:right w:val="none" w:sz="0" w:space="0" w:color="auto"/>
          </w:divBdr>
        </w:div>
        <w:div w:id="807549186">
          <w:marLeft w:val="446"/>
          <w:marRight w:val="0"/>
          <w:marTop w:val="0"/>
          <w:marBottom w:val="0"/>
          <w:divBdr>
            <w:top w:val="none" w:sz="0" w:space="0" w:color="auto"/>
            <w:left w:val="none" w:sz="0" w:space="0" w:color="auto"/>
            <w:bottom w:val="none" w:sz="0" w:space="0" w:color="auto"/>
            <w:right w:val="none" w:sz="0" w:space="0" w:color="auto"/>
          </w:divBdr>
        </w:div>
        <w:div w:id="676466988">
          <w:marLeft w:val="446"/>
          <w:marRight w:val="0"/>
          <w:marTop w:val="0"/>
          <w:marBottom w:val="0"/>
          <w:divBdr>
            <w:top w:val="none" w:sz="0" w:space="0" w:color="auto"/>
            <w:left w:val="none" w:sz="0" w:space="0" w:color="auto"/>
            <w:bottom w:val="none" w:sz="0" w:space="0" w:color="auto"/>
            <w:right w:val="none" w:sz="0" w:space="0" w:color="auto"/>
          </w:divBdr>
        </w:div>
        <w:div w:id="1747413177">
          <w:marLeft w:val="446"/>
          <w:marRight w:val="0"/>
          <w:marTop w:val="0"/>
          <w:marBottom w:val="0"/>
          <w:divBdr>
            <w:top w:val="none" w:sz="0" w:space="0" w:color="auto"/>
            <w:left w:val="none" w:sz="0" w:space="0" w:color="auto"/>
            <w:bottom w:val="none" w:sz="0" w:space="0" w:color="auto"/>
            <w:right w:val="none" w:sz="0" w:space="0" w:color="auto"/>
          </w:divBdr>
        </w:div>
        <w:div w:id="1203322051">
          <w:marLeft w:val="446"/>
          <w:marRight w:val="0"/>
          <w:marTop w:val="0"/>
          <w:marBottom w:val="0"/>
          <w:divBdr>
            <w:top w:val="none" w:sz="0" w:space="0" w:color="auto"/>
            <w:left w:val="none" w:sz="0" w:space="0" w:color="auto"/>
            <w:bottom w:val="none" w:sz="0" w:space="0" w:color="auto"/>
            <w:right w:val="none" w:sz="0" w:space="0" w:color="auto"/>
          </w:divBdr>
        </w:div>
      </w:divsChild>
    </w:div>
    <w:div w:id="214776358">
      <w:bodyDiv w:val="1"/>
      <w:marLeft w:val="0"/>
      <w:marRight w:val="0"/>
      <w:marTop w:val="0"/>
      <w:marBottom w:val="0"/>
      <w:divBdr>
        <w:top w:val="none" w:sz="0" w:space="0" w:color="auto"/>
        <w:left w:val="none" w:sz="0" w:space="0" w:color="auto"/>
        <w:bottom w:val="none" w:sz="0" w:space="0" w:color="auto"/>
        <w:right w:val="none" w:sz="0" w:space="0" w:color="auto"/>
      </w:divBdr>
      <w:divsChild>
        <w:div w:id="69696591">
          <w:marLeft w:val="446"/>
          <w:marRight w:val="0"/>
          <w:marTop w:val="0"/>
          <w:marBottom w:val="0"/>
          <w:divBdr>
            <w:top w:val="none" w:sz="0" w:space="0" w:color="auto"/>
            <w:left w:val="none" w:sz="0" w:space="0" w:color="auto"/>
            <w:bottom w:val="none" w:sz="0" w:space="0" w:color="auto"/>
            <w:right w:val="none" w:sz="0" w:space="0" w:color="auto"/>
          </w:divBdr>
        </w:div>
        <w:div w:id="919406509">
          <w:marLeft w:val="446"/>
          <w:marRight w:val="0"/>
          <w:marTop w:val="0"/>
          <w:marBottom w:val="0"/>
          <w:divBdr>
            <w:top w:val="none" w:sz="0" w:space="0" w:color="auto"/>
            <w:left w:val="none" w:sz="0" w:space="0" w:color="auto"/>
            <w:bottom w:val="none" w:sz="0" w:space="0" w:color="auto"/>
            <w:right w:val="none" w:sz="0" w:space="0" w:color="auto"/>
          </w:divBdr>
        </w:div>
        <w:div w:id="2076312720">
          <w:marLeft w:val="446"/>
          <w:marRight w:val="0"/>
          <w:marTop w:val="0"/>
          <w:marBottom w:val="0"/>
          <w:divBdr>
            <w:top w:val="none" w:sz="0" w:space="0" w:color="auto"/>
            <w:left w:val="none" w:sz="0" w:space="0" w:color="auto"/>
            <w:bottom w:val="none" w:sz="0" w:space="0" w:color="auto"/>
            <w:right w:val="none" w:sz="0" w:space="0" w:color="auto"/>
          </w:divBdr>
        </w:div>
      </w:divsChild>
    </w:div>
    <w:div w:id="251207381">
      <w:bodyDiv w:val="1"/>
      <w:marLeft w:val="0"/>
      <w:marRight w:val="0"/>
      <w:marTop w:val="0"/>
      <w:marBottom w:val="0"/>
      <w:divBdr>
        <w:top w:val="none" w:sz="0" w:space="0" w:color="auto"/>
        <w:left w:val="none" w:sz="0" w:space="0" w:color="auto"/>
        <w:bottom w:val="none" w:sz="0" w:space="0" w:color="auto"/>
        <w:right w:val="none" w:sz="0" w:space="0" w:color="auto"/>
      </w:divBdr>
      <w:divsChild>
        <w:div w:id="1919288693">
          <w:marLeft w:val="0"/>
          <w:marRight w:val="0"/>
          <w:marTop w:val="0"/>
          <w:marBottom w:val="0"/>
          <w:divBdr>
            <w:top w:val="none" w:sz="0" w:space="0" w:color="auto"/>
            <w:left w:val="none" w:sz="0" w:space="0" w:color="auto"/>
            <w:bottom w:val="none" w:sz="0" w:space="0" w:color="auto"/>
            <w:right w:val="none" w:sz="0" w:space="0" w:color="auto"/>
          </w:divBdr>
          <w:divsChild>
            <w:div w:id="2080516342">
              <w:marLeft w:val="0"/>
              <w:marRight w:val="0"/>
              <w:marTop w:val="0"/>
              <w:marBottom w:val="0"/>
              <w:divBdr>
                <w:top w:val="none" w:sz="0" w:space="0" w:color="auto"/>
                <w:left w:val="none" w:sz="0" w:space="0" w:color="auto"/>
                <w:bottom w:val="none" w:sz="0" w:space="0" w:color="auto"/>
                <w:right w:val="none" w:sz="0" w:space="0" w:color="auto"/>
              </w:divBdr>
            </w:div>
          </w:divsChild>
        </w:div>
        <w:div w:id="1118571545">
          <w:marLeft w:val="0"/>
          <w:marRight w:val="0"/>
          <w:marTop w:val="0"/>
          <w:marBottom w:val="0"/>
          <w:divBdr>
            <w:top w:val="none" w:sz="0" w:space="0" w:color="auto"/>
            <w:left w:val="none" w:sz="0" w:space="0" w:color="auto"/>
            <w:bottom w:val="none" w:sz="0" w:space="0" w:color="auto"/>
            <w:right w:val="none" w:sz="0" w:space="0" w:color="auto"/>
          </w:divBdr>
          <w:divsChild>
            <w:div w:id="1453354811">
              <w:marLeft w:val="0"/>
              <w:marRight w:val="0"/>
              <w:marTop w:val="0"/>
              <w:marBottom w:val="0"/>
              <w:divBdr>
                <w:top w:val="none" w:sz="0" w:space="0" w:color="auto"/>
                <w:left w:val="none" w:sz="0" w:space="0" w:color="auto"/>
                <w:bottom w:val="none" w:sz="0" w:space="0" w:color="auto"/>
                <w:right w:val="none" w:sz="0" w:space="0" w:color="auto"/>
              </w:divBdr>
            </w:div>
          </w:divsChild>
        </w:div>
        <w:div w:id="936670520">
          <w:marLeft w:val="0"/>
          <w:marRight w:val="0"/>
          <w:marTop w:val="0"/>
          <w:marBottom w:val="0"/>
          <w:divBdr>
            <w:top w:val="none" w:sz="0" w:space="0" w:color="auto"/>
            <w:left w:val="none" w:sz="0" w:space="0" w:color="auto"/>
            <w:bottom w:val="none" w:sz="0" w:space="0" w:color="auto"/>
            <w:right w:val="none" w:sz="0" w:space="0" w:color="auto"/>
          </w:divBdr>
          <w:divsChild>
            <w:div w:id="84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222">
      <w:bodyDiv w:val="1"/>
      <w:marLeft w:val="0"/>
      <w:marRight w:val="0"/>
      <w:marTop w:val="0"/>
      <w:marBottom w:val="0"/>
      <w:divBdr>
        <w:top w:val="none" w:sz="0" w:space="0" w:color="auto"/>
        <w:left w:val="none" w:sz="0" w:space="0" w:color="auto"/>
        <w:bottom w:val="none" w:sz="0" w:space="0" w:color="auto"/>
        <w:right w:val="none" w:sz="0" w:space="0" w:color="auto"/>
      </w:divBdr>
    </w:div>
    <w:div w:id="269971960">
      <w:bodyDiv w:val="1"/>
      <w:marLeft w:val="0"/>
      <w:marRight w:val="0"/>
      <w:marTop w:val="0"/>
      <w:marBottom w:val="0"/>
      <w:divBdr>
        <w:top w:val="none" w:sz="0" w:space="0" w:color="auto"/>
        <w:left w:val="none" w:sz="0" w:space="0" w:color="auto"/>
        <w:bottom w:val="none" w:sz="0" w:space="0" w:color="auto"/>
        <w:right w:val="none" w:sz="0" w:space="0" w:color="auto"/>
      </w:divBdr>
      <w:divsChild>
        <w:div w:id="1604872414">
          <w:marLeft w:val="446"/>
          <w:marRight w:val="0"/>
          <w:marTop w:val="0"/>
          <w:marBottom w:val="0"/>
          <w:divBdr>
            <w:top w:val="none" w:sz="0" w:space="0" w:color="auto"/>
            <w:left w:val="none" w:sz="0" w:space="0" w:color="auto"/>
            <w:bottom w:val="none" w:sz="0" w:space="0" w:color="auto"/>
            <w:right w:val="none" w:sz="0" w:space="0" w:color="auto"/>
          </w:divBdr>
        </w:div>
        <w:div w:id="1617521264">
          <w:marLeft w:val="446"/>
          <w:marRight w:val="0"/>
          <w:marTop w:val="0"/>
          <w:marBottom w:val="0"/>
          <w:divBdr>
            <w:top w:val="none" w:sz="0" w:space="0" w:color="auto"/>
            <w:left w:val="none" w:sz="0" w:space="0" w:color="auto"/>
            <w:bottom w:val="none" w:sz="0" w:space="0" w:color="auto"/>
            <w:right w:val="none" w:sz="0" w:space="0" w:color="auto"/>
          </w:divBdr>
        </w:div>
        <w:div w:id="1412582447">
          <w:marLeft w:val="446"/>
          <w:marRight w:val="0"/>
          <w:marTop w:val="0"/>
          <w:marBottom w:val="0"/>
          <w:divBdr>
            <w:top w:val="none" w:sz="0" w:space="0" w:color="auto"/>
            <w:left w:val="none" w:sz="0" w:space="0" w:color="auto"/>
            <w:bottom w:val="none" w:sz="0" w:space="0" w:color="auto"/>
            <w:right w:val="none" w:sz="0" w:space="0" w:color="auto"/>
          </w:divBdr>
        </w:div>
        <w:div w:id="1522089025">
          <w:marLeft w:val="446"/>
          <w:marRight w:val="0"/>
          <w:marTop w:val="0"/>
          <w:marBottom w:val="0"/>
          <w:divBdr>
            <w:top w:val="none" w:sz="0" w:space="0" w:color="auto"/>
            <w:left w:val="none" w:sz="0" w:space="0" w:color="auto"/>
            <w:bottom w:val="none" w:sz="0" w:space="0" w:color="auto"/>
            <w:right w:val="none" w:sz="0" w:space="0" w:color="auto"/>
          </w:divBdr>
        </w:div>
        <w:div w:id="1415392486">
          <w:marLeft w:val="446"/>
          <w:marRight w:val="0"/>
          <w:marTop w:val="0"/>
          <w:marBottom w:val="0"/>
          <w:divBdr>
            <w:top w:val="none" w:sz="0" w:space="0" w:color="auto"/>
            <w:left w:val="none" w:sz="0" w:space="0" w:color="auto"/>
            <w:bottom w:val="none" w:sz="0" w:space="0" w:color="auto"/>
            <w:right w:val="none" w:sz="0" w:space="0" w:color="auto"/>
          </w:divBdr>
        </w:div>
      </w:divsChild>
    </w:div>
    <w:div w:id="404498460">
      <w:bodyDiv w:val="1"/>
      <w:marLeft w:val="0"/>
      <w:marRight w:val="0"/>
      <w:marTop w:val="0"/>
      <w:marBottom w:val="0"/>
      <w:divBdr>
        <w:top w:val="none" w:sz="0" w:space="0" w:color="auto"/>
        <w:left w:val="none" w:sz="0" w:space="0" w:color="auto"/>
        <w:bottom w:val="none" w:sz="0" w:space="0" w:color="auto"/>
        <w:right w:val="none" w:sz="0" w:space="0" w:color="auto"/>
      </w:divBdr>
      <w:divsChild>
        <w:div w:id="974486994">
          <w:marLeft w:val="446"/>
          <w:marRight w:val="0"/>
          <w:marTop w:val="0"/>
          <w:marBottom w:val="0"/>
          <w:divBdr>
            <w:top w:val="none" w:sz="0" w:space="0" w:color="auto"/>
            <w:left w:val="none" w:sz="0" w:space="0" w:color="auto"/>
            <w:bottom w:val="none" w:sz="0" w:space="0" w:color="auto"/>
            <w:right w:val="none" w:sz="0" w:space="0" w:color="auto"/>
          </w:divBdr>
        </w:div>
        <w:div w:id="1509447277">
          <w:marLeft w:val="446"/>
          <w:marRight w:val="0"/>
          <w:marTop w:val="0"/>
          <w:marBottom w:val="0"/>
          <w:divBdr>
            <w:top w:val="none" w:sz="0" w:space="0" w:color="auto"/>
            <w:left w:val="none" w:sz="0" w:space="0" w:color="auto"/>
            <w:bottom w:val="none" w:sz="0" w:space="0" w:color="auto"/>
            <w:right w:val="none" w:sz="0" w:space="0" w:color="auto"/>
          </w:divBdr>
        </w:div>
        <w:div w:id="644092129">
          <w:marLeft w:val="446"/>
          <w:marRight w:val="0"/>
          <w:marTop w:val="0"/>
          <w:marBottom w:val="0"/>
          <w:divBdr>
            <w:top w:val="none" w:sz="0" w:space="0" w:color="auto"/>
            <w:left w:val="none" w:sz="0" w:space="0" w:color="auto"/>
            <w:bottom w:val="none" w:sz="0" w:space="0" w:color="auto"/>
            <w:right w:val="none" w:sz="0" w:space="0" w:color="auto"/>
          </w:divBdr>
        </w:div>
      </w:divsChild>
    </w:div>
    <w:div w:id="426274631">
      <w:bodyDiv w:val="1"/>
      <w:marLeft w:val="0"/>
      <w:marRight w:val="0"/>
      <w:marTop w:val="0"/>
      <w:marBottom w:val="0"/>
      <w:divBdr>
        <w:top w:val="none" w:sz="0" w:space="0" w:color="auto"/>
        <w:left w:val="none" w:sz="0" w:space="0" w:color="auto"/>
        <w:bottom w:val="none" w:sz="0" w:space="0" w:color="auto"/>
        <w:right w:val="none" w:sz="0" w:space="0" w:color="auto"/>
      </w:divBdr>
    </w:div>
    <w:div w:id="459108630">
      <w:bodyDiv w:val="1"/>
      <w:marLeft w:val="0"/>
      <w:marRight w:val="0"/>
      <w:marTop w:val="0"/>
      <w:marBottom w:val="0"/>
      <w:divBdr>
        <w:top w:val="none" w:sz="0" w:space="0" w:color="auto"/>
        <w:left w:val="none" w:sz="0" w:space="0" w:color="auto"/>
        <w:bottom w:val="none" w:sz="0" w:space="0" w:color="auto"/>
        <w:right w:val="none" w:sz="0" w:space="0" w:color="auto"/>
      </w:divBdr>
      <w:divsChild>
        <w:div w:id="1258367794">
          <w:marLeft w:val="0"/>
          <w:marRight w:val="0"/>
          <w:marTop w:val="0"/>
          <w:marBottom w:val="0"/>
          <w:divBdr>
            <w:top w:val="none" w:sz="0" w:space="0" w:color="auto"/>
            <w:left w:val="none" w:sz="0" w:space="0" w:color="auto"/>
            <w:bottom w:val="none" w:sz="0" w:space="0" w:color="auto"/>
            <w:right w:val="none" w:sz="0" w:space="0" w:color="auto"/>
          </w:divBdr>
          <w:divsChild>
            <w:div w:id="893392049">
              <w:marLeft w:val="0"/>
              <w:marRight w:val="0"/>
              <w:marTop w:val="0"/>
              <w:marBottom w:val="0"/>
              <w:divBdr>
                <w:top w:val="none" w:sz="0" w:space="0" w:color="auto"/>
                <w:left w:val="none" w:sz="0" w:space="0" w:color="auto"/>
                <w:bottom w:val="none" w:sz="0" w:space="0" w:color="auto"/>
                <w:right w:val="none" w:sz="0" w:space="0" w:color="auto"/>
              </w:divBdr>
            </w:div>
          </w:divsChild>
        </w:div>
        <w:div w:id="1000816437">
          <w:marLeft w:val="0"/>
          <w:marRight w:val="0"/>
          <w:marTop w:val="0"/>
          <w:marBottom w:val="0"/>
          <w:divBdr>
            <w:top w:val="none" w:sz="0" w:space="0" w:color="auto"/>
            <w:left w:val="none" w:sz="0" w:space="0" w:color="auto"/>
            <w:bottom w:val="none" w:sz="0" w:space="0" w:color="auto"/>
            <w:right w:val="none" w:sz="0" w:space="0" w:color="auto"/>
          </w:divBdr>
          <w:divsChild>
            <w:div w:id="799301447">
              <w:marLeft w:val="0"/>
              <w:marRight w:val="0"/>
              <w:marTop w:val="0"/>
              <w:marBottom w:val="0"/>
              <w:divBdr>
                <w:top w:val="none" w:sz="0" w:space="0" w:color="auto"/>
                <w:left w:val="none" w:sz="0" w:space="0" w:color="auto"/>
                <w:bottom w:val="none" w:sz="0" w:space="0" w:color="auto"/>
                <w:right w:val="none" w:sz="0" w:space="0" w:color="auto"/>
              </w:divBdr>
            </w:div>
          </w:divsChild>
        </w:div>
        <w:div w:id="267130592">
          <w:marLeft w:val="0"/>
          <w:marRight w:val="0"/>
          <w:marTop w:val="0"/>
          <w:marBottom w:val="0"/>
          <w:divBdr>
            <w:top w:val="none" w:sz="0" w:space="0" w:color="auto"/>
            <w:left w:val="none" w:sz="0" w:space="0" w:color="auto"/>
            <w:bottom w:val="none" w:sz="0" w:space="0" w:color="auto"/>
            <w:right w:val="none" w:sz="0" w:space="0" w:color="auto"/>
          </w:divBdr>
          <w:divsChild>
            <w:div w:id="18505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58459">
      <w:bodyDiv w:val="1"/>
      <w:marLeft w:val="0"/>
      <w:marRight w:val="0"/>
      <w:marTop w:val="0"/>
      <w:marBottom w:val="0"/>
      <w:divBdr>
        <w:top w:val="none" w:sz="0" w:space="0" w:color="auto"/>
        <w:left w:val="none" w:sz="0" w:space="0" w:color="auto"/>
        <w:bottom w:val="none" w:sz="0" w:space="0" w:color="auto"/>
        <w:right w:val="none" w:sz="0" w:space="0" w:color="auto"/>
      </w:divBdr>
    </w:div>
    <w:div w:id="489296572">
      <w:bodyDiv w:val="1"/>
      <w:marLeft w:val="0"/>
      <w:marRight w:val="0"/>
      <w:marTop w:val="0"/>
      <w:marBottom w:val="0"/>
      <w:divBdr>
        <w:top w:val="none" w:sz="0" w:space="0" w:color="auto"/>
        <w:left w:val="none" w:sz="0" w:space="0" w:color="auto"/>
        <w:bottom w:val="none" w:sz="0" w:space="0" w:color="auto"/>
        <w:right w:val="none" w:sz="0" w:space="0" w:color="auto"/>
      </w:divBdr>
      <w:divsChild>
        <w:div w:id="297104915">
          <w:marLeft w:val="0"/>
          <w:marRight w:val="0"/>
          <w:marTop w:val="0"/>
          <w:marBottom w:val="0"/>
          <w:divBdr>
            <w:top w:val="none" w:sz="0" w:space="0" w:color="auto"/>
            <w:left w:val="none" w:sz="0" w:space="0" w:color="auto"/>
            <w:bottom w:val="none" w:sz="0" w:space="0" w:color="auto"/>
            <w:right w:val="none" w:sz="0" w:space="0" w:color="auto"/>
          </w:divBdr>
          <w:divsChild>
            <w:div w:id="597257311">
              <w:marLeft w:val="0"/>
              <w:marRight w:val="0"/>
              <w:marTop w:val="0"/>
              <w:marBottom w:val="0"/>
              <w:divBdr>
                <w:top w:val="none" w:sz="0" w:space="0" w:color="auto"/>
                <w:left w:val="none" w:sz="0" w:space="0" w:color="auto"/>
                <w:bottom w:val="none" w:sz="0" w:space="0" w:color="auto"/>
                <w:right w:val="none" w:sz="0" w:space="0" w:color="auto"/>
              </w:divBdr>
            </w:div>
          </w:divsChild>
        </w:div>
        <w:div w:id="308632172">
          <w:marLeft w:val="0"/>
          <w:marRight w:val="0"/>
          <w:marTop w:val="0"/>
          <w:marBottom w:val="0"/>
          <w:divBdr>
            <w:top w:val="none" w:sz="0" w:space="0" w:color="auto"/>
            <w:left w:val="none" w:sz="0" w:space="0" w:color="auto"/>
            <w:bottom w:val="none" w:sz="0" w:space="0" w:color="auto"/>
            <w:right w:val="none" w:sz="0" w:space="0" w:color="auto"/>
          </w:divBdr>
          <w:divsChild>
            <w:div w:id="1339036283">
              <w:marLeft w:val="0"/>
              <w:marRight w:val="0"/>
              <w:marTop w:val="0"/>
              <w:marBottom w:val="0"/>
              <w:divBdr>
                <w:top w:val="none" w:sz="0" w:space="0" w:color="auto"/>
                <w:left w:val="none" w:sz="0" w:space="0" w:color="auto"/>
                <w:bottom w:val="none" w:sz="0" w:space="0" w:color="auto"/>
                <w:right w:val="none" w:sz="0" w:space="0" w:color="auto"/>
              </w:divBdr>
            </w:div>
          </w:divsChild>
        </w:div>
        <w:div w:id="34700926">
          <w:marLeft w:val="0"/>
          <w:marRight w:val="0"/>
          <w:marTop w:val="0"/>
          <w:marBottom w:val="0"/>
          <w:divBdr>
            <w:top w:val="none" w:sz="0" w:space="0" w:color="auto"/>
            <w:left w:val="none" w:sz="0" w:space="0" w:color="auto"/>
            <w:bottom w:val="none" w:sz="0" w:space="0" w:color="auto"/>
            <w:right w:val="none" w:sz="0" w:space="0" w:color="auto"/>
          </w:divBdr>
          <w:divsChild>
            <w:div w:id="20296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634">
      <w:bodyDiv w:val="1"/>
      <w:marLeft w:val="0"/>
      <w:marRight w:val="0"/>
      <w:marTop w:val="0"/>
      <w:marBottom w:val="0"/>
      <w:divBdr>
        <w:top w:val="none" w:sz="0" w:space="0" w:color="auto"/>
        <w:left w:val="none" w:sz="0" w:space="0" w:color="auto"/>
        <w:bottom w:val="none" w:sz="0" w:space="0" w:color="auto"/>
        <w:right w:val="none" w:sz="0" w:space="0" w:color="auto"/>
      </w:divBdr>
    </w:div>
    <w:div w:id="613441007">
      <w:bodyDiv w:val="1"/>
      <w:marLeft w:val="0"/>
      <w:marRight w:val="0"/>
      <w:marTop w:val="0"/>
      <w:marBottom w:val="0"/>
      <w:divBdr>
        <w:top w:val="none" w:sz="0" w:space="0" w:color="auto"/>
        <w:left w:val="none" w:sz="0" w:space="0" w:color="auto"/>
        <w:bottom w:val="none" w:sz="0" w:space="0" w:color="auto"/>
        <w:right w:val="none" w:sz="0" w:space="0" w:color="auto"/>
      </w:divBdr>
      <w:divsChild>
        <w:div w:id="1236933298">
          <w:marLeft w:val="0"/>
          <w:marRight w:val="0"/>
          <w:marTop w:val="0"/>
          <w:marBottom w:val="0"/>
          <w:divBdr>
            <w:top w:val="none" w:sz="0" w:space="0" w:color="auto"/>
            <w:left w:val="none" w:sz="0" w:space="0" w:color="auto"/>
            <w:bottom w:val="none" w:sz="0" w:space="0" w:color="auto"/>
            <w:right w:val="none" w:sz="0" w:space="0" w:color="auto"/>
          </w:divBdr>
          <w:divsChild>
            <w:div w:id="460922163">
              <w:marLeft w:val="0"/>
              <w:marRight w:val="0"/>
              <w:marTop w:val="0"/>
              <w:marBottom w:val="0"/>
              <w:divBdr>
                <w:top w:val="none" w:sz="0" w:space="0" w:color="auto"/>
                <w:left w:val="none" w:sz="0" w:space="0" w:color="auto"/>
                <w:bottom w:val="none" w:sz="0" w:space="0" w:color="auto"/>
                <w:right w:val="none" w:sz="0" w:space="0" w:color="auto"/>
              </w:divBdr>
            </w:div>
          </w:divsChild>
        </w:div>
        <w:div w:id="172376102">
          <w:marLeft w:val="0"/>
          <w:marRight w:val="0"/>
          <w:marTop w:val="0"/>
          <w:marBottom w:val="0"/>
          <w:divBdr>
            <w:top w:val="none" w:sz="0" w:space="0" w:color="auto"/>
            <w:left w:val="none" w:sz="0" w:space="0" w:color="auto"/>
            <w:bottom w:val="none" w:sz="0" w:space="0" w:color="auto"/>
            <w:right w:val="none" w:sz="0" w:space="0" w:color="auto"/>
          </w:divBdr>
          <w:divsChild>
            <w:div w:id="857042812">
              <w:marLeft w:val="0"/>
              <w:marRight w:val="0"/>
              <w:marTop w:val="0"/>
              <w:marBottom w:val="0"/>
              <w:divBdr>
                <w:top w:val="none" w:sz="0" w:space="0" w:color="auto"/>
                <w:left w:val="none" w:sz="0" w:space="0" w:color="auto"/>
                <w:bottom w:val="none" w:sz="0" w:space="0" w:color="auto"/>
                <w:right w:val="none" w:sz="0" w:space="0" w:color="auto"/>
              </w:divBdr>
            </w:div>
          </w:divsChild>
        </w:div>
        <w:div w:id="1857113691">
          <w:marLeft w:val="0"/>
          <w:marRight w:val="0"/>
          <w:marTop w:val="0"/>
          <w:marBottom w:val="0"/>
          <w:divBdr>
            <w:top w:val="none" w:sz="0" w:space="0" w:color="auto"/>
            <w:left w:val="none" w:sz="0" w:space="0" w:color="auto"/>
            <w:bottom w:val="none" w:sz="0" w:space="0" w:color="auto"/>
            <w:right w:val="none" w:sz="0" w:space="0" w:color="auto"/>
          </w:divBdr>
          <w:divsChild>
            <w:div w:id="2668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5850">
      <w:bodyDiv w:val="1"/>
      <w:marLeft w:val="0"/>
      <w:marRight w:val="0"/>
      <w:marTop w:val="0"/>
      <w:marBottom w:val="0"/>
      <w:divBdr>
        <w:top w:val="none" w:sz="0" w:space="0" w:color="auto"/>
        <w:left w:val="none" w:sz="0" w:space="0" w:color="auto"/>
        <w:bottom w:val="none" w:sz="0" w:space="0" w:color="auto"/>
        <w:right w:val="none" w:sz="0" w:space="0" w:color="auto"/>
      </w:divBdr>
      <w:divsChild>
        <w:div w:id="1563521977">
          <w:marLeft w:val="446"/>
          <w:marRight w:val="0"/>
          <w:marTop w:val="0"/>
          <w:marBottom w:val="0"/>
          <w:divBdr>
            <w:top w:val="none" w:sz="0" w:space="0" w:color="auto"/>
            <w:left w:val="none" w:sz="0" w:space="0" w:color="auto"/>
            <w:bottom w:val="none" w:sz="0" w:space="0" w:color="auto"/>
            <w:right w:val="none" w:sz="0" w:space="0" w:color="auto"/>
          </w:divBdr>
        </w:div>
      </w:divsChild>
    </w:div>
    <w:div w:id="631980864">
      <w:bodyDiv w:val="1"/>
      <w:marLeft w:val="0"/>
      <w:marRight w:val="0"/>
      <w:marTop w:val="0"/>
      <w:marBottom w:val="0"/>
      <w:divBdr>
        <w:top w:val="none" w:sz="0" w:space="0" w:color="auto"/>
        <w:left w:val="none" w:sz="0" w:space="0" w:color="auto"/>
        <w:bottom w:val="none" w:sz="0" w:space="0" w:color="auto"/>
        <w:right w:val="none" w:sz="0" w:space="0" w:color="auto"/>
      </w:divBdr>
    </w:div>
    <w:div w:id="633950127">
      <w:bodyDiv w:val="1"/>
      <w:marLeft w:val="0"/>
      <w:marRight w:val="0"/>
      <w:marTop w:val="0"/>
      <w:marBottom w:val="0"/>
      <w:divBdr>
        <w:top w:val="none" w:sz="0" w:space="0" w:color="auto"/>
        <w:left w:val="none" w:sz="0" w:space="0" w:color="auto"/>
        <w:bottom w:val="none" w:sz="0" w:space="0" w:color="auto"/>
        <w:right w:val="none" w:sz="0" w:space="0" w:color="auto"/>
      </w:divBdr>
    </w:div>
    <w:div w:id="661660699">
      <w:bodyDiv w:val="1"/>
      <w:marLeft w:val="0"/>
      <w:marRight w:val="0"/>
      <w:marTop w:val="0"/>
      <w:marBottom w:val="0"/>
      <w:divBdr>
        <w:top w:val="none" w:sz="0" w:space="0" w:color="auto"/>
        <w:left w:val="none" w:sz="0" w:space="0" w:color="auto"/>
        <w:bottom w:val="none" w:sz="0" w:space="0" w:color="auto"/>
        <w:right w:val="none" w:sz="0" w:space="0" w:color="auto"/>
      </w:divBdr>
      <w:divsChild>
        <w:div w:id="878862101">
          <w:marLeft w:val="446"/>
          <w:marRight w:val="0"/>
          <w:marTop w:val="0"/>
          <w:marBottom w:val="0"/>
          <w:divBdr>
            <w:top w:val="none" w:sz="0" w:space="0" w:color="auto"/>
            <w:left w:val="none" w:sz="0" w:space="0" w:color="auto"/>
            <w:bottom w:val="none" w:sz="0" w:space="0" w:color="auto"/>
            <w:right w:val="none" w:sz="0" w:space="0" w:color="auto"/>
          </w:divBdr>
        </w:div>
        <w:div w:id="1159233479">
          <w:marLeft w:val="446"/>
          <w:marRight w:val="0"/>
          <w:marTop w:val="0"/>
          <w:marBottom w:val="0"/>
          <w:divBdr>
            <w:top w:val="none" w:sz="0" w:space="0" w:color="auto"/>
            <w:left w:val="none" w:sz="0" w:space="0" w:color="auto"/>
            <w:bottom w:val="none" w:sz="0" w:space="0" w:color="auto"/>
            <w:right w:val="none" w:sz="0" w:space="0" w:color="auto"/>
          </w:divBdr>
        </w:div>
        <w:div w:id="378365706">
          <w:marLeft w:val="446"/>
          <w:marRight w:val="0"/>
          <w:marTop w:val="0"/>
          <w:marBottom w:val="0"/>
          <w:divBdr>
            <w:top w:val="none" w:sz="0" w:space="0" w:color="auto"/>
            <w:left w:val="none" w:sz="0" w:space="0" w:color="auto"/>
            <w:bottom w:val="none" w:sz="0" w:space="0" w:color="auto"/>
            <w:right w:val="none" w:sz="0" w:space="0" w:color="auto"/>
          </w:divBdr>
        </w:div>
        <w:div w:id="771364274">
          <w:marLeft w:val="446"/>
          <w:marRight w:val="0"/>
          <w:marTop w:val="0"/>
          <w:marBottom w:val="0"/>
          <w:divBdr>
            <w:top w:val="none" w:sz="0" w:space="0" w:color="auto"/>
            <w:left w:val="none" w:sz="0" w:space="0" w:color="auto"/>
            <w:bottom w:val="none" w:sz="0" w:space="0" w:color="auto"/>
            <w:right w:val="none" w:sz="0" w:space="0" w:color="auto"/>
          </w:divBdr>
        </w:div>
        <w:div w:id="698435764">
          <w:marLeft w:val="1166"/>
          <w:marRight w:val="0"/>
          <w:marTop w:val="0"/>
          <w:marBottom w:val="0"/>
          <w:divBdr>
            <w:top w:val="none" w:sz="0" w:space="0" w:color="auto"/>
            <w:left w:val="none" w:sz="0" w:space="0" w:color="auto"/>
            <w:bottom w:val="none" w:sz="0" w:space="0" w:color="auto"/>
            <w:right w:val="none" w:sz="0" w:space="0" w:color="auto"/>
          </w:divBdr>
        </w:div>
        <w:div w:id="1410536603">
          <w:marLeft w:val="1166"/>
          <w:marRight w:val="0"/>
          <w:marTop w:val="0"/>
          <w:marBottom w:val="0"/>
          <w:divBdr>
            <w:top w:val="none" w:sz="0" w:space="0" w:color="auto"/>
            <w:left w:val="none" w:sz="0" w:space="0" w:color="auto"/>
            <w:bottom w:val="none" w:sz="0" w:space="0" w:color="auto"/>
            <w:right w:val="none" w:sz="0" w:space="0" w:color="auto"/>
          </w:divBdr>
        </w:div>
        <w:div w:id="647898082">
          <w:marLeft w:val="1166"/>
          <w:marRight w:val="0"/>
          <w:marTop w:val="0"/>
          <w:marBottom w:val="0"/>
          <w:divBdr>
            <w:top w:val="none" w:sz="0" w:space="0" w:color="auto"/>
            <w:left w:val="none" w:sz="0" w:space="0" w:color="auto"/>
            <w:bottom w:val="none" w:sz="0" w:space="0" w:color="auto"/>
            <w:right w:val="none" w:sz="0" w:space="0" w:color="auto"/>
          </w:divBdr>
        </w:div>
      </w:divsChild>
    </w:div>
    <w:div w:id="713694235">
      <w:bodyDiv w:val="1"/>
      <w:marLeft w:val="0"/>
      <w:marRight w:val="0"/>
      <w:marTop w:val="0"/>
      <w:marBottom w:val="0"/>
      <w:divBdr>
        <w:top w:val="none" w:sz="0" w:space="0" w:color="auto"/>
        <w:left w:val="none" w:sz="0" w:space="0" w:color="auto"/>
        <w:bottom w:val="none" w:sz="0" w:space="0" w:color="auto"/>
        <w:right w:val="none" w:sz="0" w:space="0" w:color="auto"/>
      </w:divBdr>
      <w:divsChild>
        <w:div w:id="948197863">
          <w:marLeft w:val="0"/>
          <w:marRight w:val="0"/>
          <w:marTop w:val="0"/>
          <w:marBottom w:val="0"/>
          <w:divBdr>
            <w:top w:val="none" w:sz="0" w:space="0" w:color="auto"/>
            <w:left w:val="none" w:sz="0" w:space="0" w:color="auto"/>
            <w:bottom w:val="none" w:sz="0" w:space="0" w:color="auto"/>
            <w:right w:val="none" w:sz="0" w:space="0" w:color="auto"/>
          </w:divBdr>
          <w:divsChild>
            <w:div w:id="595947322">
              <w:marLeft w:val="0"/>
              <w:marRight w:val="0"/>
              <w:marTop w:val="0"/>
              <w:marBottom w:val="0"/>
              <w:divBdr>
                <w:top w:val="none" w:sz="0" w:space="0" w:color="auto"/>
                <w:left w:val="none" w:sz="0" w:space="0" w:color="auto"/>
                <w:bottom w:val="none" w:sz="0" w:space="0" w:color="auto"/>
                <w:right w:val="none" w:sz="0" w:space="0" w:color="auto"/>
              </w:divBdr>
            </w:div>
          </w:divsChild>
        </w:div>
        <w:div w:id="2003921789">
          <w:marLeft w:val="0"/>
          <w:marRight w:val="0"/>
          <w:marTop w:val="0"/>
          <w:marBottom w:val="0"/>
          <w:divBdr>
            <w:top w:val="none" w:sz="0" w:space="0" w:color="auto"/>
            <w:left w:val="none" w:sz="0" w:space="0" w:color="auto"/>
            <w:bottom w:val="none" w:sz="0" w:space="0" w:color="auto"/>
            <w:right w:val="none" w:sz="0" w:space="0" w:color="auto"/>
          </w:divBdr>
          <w:divsChild>
            <w:div w:id="252015110">
              <w:marLeft w:val="0"/>
              <w:marRight w:val="0"/>
              <w:marTop w:val="0"/>
              <w:marBottom w:val="0"/>
              <w:divBdr>
                <w:top w:val="none" w:sz="0" w:space="0" w:color="auto"/>
                <w:left w:val="none" w:sz="0" w:space="0" w:color="auto"/>
                <w:bottom w:val="none" w:sz="0" w:space="0" w:color="auto"/>
                <w:right w:val="none" w:sz="0" w:space="0" w:color="auto"/>
              </w:divBdr>
            </w:div>
          </w:divsChild>
        </w:div>
        <w:div w:id="822745465">
          <w:marLeft w:val="0"/>
          <w:marRight w:val="0"/>
          <w:marTop w:val="0"/>
          <w:marBottom w:val="0"/>
          <w:divBdr>
            <w:top w:val="none" w:sz="0" w:space="0" w:color="auto"/>
            <w:left w:val="none" w:sz="0" w:space="0" w:color="auto"/>
            <w:bottom w:val="none" w:sz="0" w:space="0" w:color="auto"/>
            <w:right w:val="none" w:sz="0" w:space="0" w:color="auto"/>
          </w:divBdr>
          <w:divsChild>
            <w:div w:id="14113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5021">
      <w:bodyDiv w:val="1"/>
      <w:marLeft w:val="0"/>
      <w:marRight w:val="0"/>
      <w:marTop w:val="0"/>
      <w:marBottom w:val="0"/>
      <w:divBdr>
        <w:top w:val="none" w:sz="0" w:space="0" w:color="auto"/>
        <w:left w:val="none" w:sz="0" w:space="0" w:color="auto"/>
        <w:bottom w:val="none" w:sz="0" w:space="0" w:color="auto"/>
        <w:right w:val="none" w:sz="0" w:space="0" w:color="auto"/>
      </w:divBdr>
    </w:div>
    <w:div w:id="739981643">
      <w:bodyDiv w:val="1"/>
      <w:marLeft w:val="0"/>
      <w:marRight w:val="0"/>
      <w:marTop w:val="0"/>
      <w:marBottom w:val="0"/>
      <w:divBdr>
        <w:top w:val="none" w:sz="0" w:space="0" w:color="auto"/>
        <w:left w:val="none" w:sz="0" w:space="0" w:color="auto"/>
        <w:bottom w:val="none" w:sz="0" w:space="0" w:color="auto"/>
        <w:right w:val="none" w:sz="0" w:space="0" w:color="auto"/>
      </w:divBdr>
      <w:divsChild>
        <w:div w:id="1176571919">
          <w:marLeft w:val="446"/>
          <w:marRight w:val="0"/>
          <w:marTop w:val="0"/>
          <w:marBottom w:val="0"/>
          <w:divBdr>
            <w:top w:val="none" w:sz="0" w:space="0" w:color="auto"/>
            <w:left w:val="none" w:sz="0" w:space="0" w:color="auto"/>
            <w:bottom w:val="none" w:sz="0" w:space="0" w:color="auto"/>
            <w:right w:val="none" w:sz="0" w:space="0" w:color="auto"/>
          </w:divBdr>
        </w:div>
      </w:divsChild>
    </w:div>
    <w:div w:id="754789486">
      <w:bodyDiv w:val="1"/>
      <w:marLeft w:val="0"/>
      <w:marRight w:val="0"/>
      <w:marTop w:val="0"/>
      <w:marBottom w:val="0"/>
      <w:divBdr>
        <w:top w:val="none" w:sz="0" w:space="0" w:color="auto"/>
        <w:left w:val="none" w:sz="0" w:space="0" w:color="auto"/>
        <w:bottom w:val="none" w:sz="0" w:space="0" w:color="auto"/>
        <w:right w:val="none" w:sz="0" w:space="0" w:color="auto"/>
      </w:divBdr>
    </w:div>
    <w:div w:id="768892196">
      <w:bodyDiv w:val="1"/>
      <w:marLeft w:val="0"/>
      <w:marRight w:val="0"/>
      <w:marTop w:val="0"/>
      <w:marBottom w:val="0"/>
      <w:divBdr>
        <w:top w:val="none" w:sz="0" w:space="0" w:color="auto"/>
        <w:left w:val="none" w:sz="0" w:space="0" w:color="auto"/>
        <w:bottom w:val="none" w:sz="0" w:space="0" w:color="auto"/>
        <w:right w:val="none" w:sz="0" w:space="0" w:color="auto"/>
      </w:divBdr>
    </w:div>
    <w:div w:id="806360704">
      <w:bodyDiv w:val="1"/>
      <w:marLeft w:val="0"/>
      <w:marRight w:val="0"/>
      <w:marTop w:val="0"/>
      <w:marBottom w:val="0"/>
      <w:divBdr>
        <w:top w:val="none" w:sz="0" w:space="0" w:color="auto"/>
        <w:left w:val="none" w:sz="0" w:space="0" w:color="auto"/>
        <w:bottom w:val="none" w:sz="0" w:space="0" w:color="auto"/>
        <w:right w:val="none" w:sz="0" w:space="0" w:color="auto"/>
      </w:divBdr>
    </w:div>
    <w:div w:id="828056862">
      <w:bodyDiv w:val="1"/>
      <w:marLeft w:val="0"/>
      <w:marRight w:val="0"/>
      <w:marTop w:val="0"/>
      <w:marBottom w:val="0"/>
      <w:divBdr>
        <w:top w:val="none" w:sz="0" w:space="0" w:color="auto"/>
        <w:left w:val="none" w:sz="0" w:space="0" w:color="auto"/>
        <w:bottom w:val="none" w:sz="0" w:space="0" w:color="auto"/>
        <w:right w:val="none" w:sz="0" w:space="0" w:color="auto"/>
      </w:divBdr>
      <w:divsChild>
        <w:div w:id="1340814788">
          <w:marLeft w:val="0"/>
          <w:marRight w:val="0"/>
          <w:marTop w:val="0"/>
          <w:marBottom w:val="0"/>
          <w:divBdr>
            <w:top w:val="none" w:sz="0" w:space="0" w:color="auto"/>
            <w:left w:val="none" w:sz="0" w:space="0" w:color="auto"/>
            <w:bottom w:val="none" w:sz="0" w:space="0" w:color="auto"/>
            <w:right w:val="none" w:sz="0" w:space="0" w:color="auto"/>
          </w:divBdr>
          <w:divsChild>
            <w:div w:id="1610622620">
              <w:marLeft w:val="0"/>
              <w:marRight w:val="0"/>
              <w:marTop w:val="0"/>
              <w:marBottom w:val="0"/>
              <w:divBdr>
                <w:top w:val="none" w:sz="0" w:space="0" w:color="auto"/>
                <w:left w:val="none" w:sz="0" w:space="0" w:color="auto"/>
                <w:bottom w:val="none" w:sz="0" w:space="0" w:color="auto"/>
                <w:right w:val="none" w:sz="0" w:space="0" w:color="auto"/>
              </w:divBdr>
            </w:div>
          </w:divsChild>
        </w:div>
        <w:div w:id="2044480632">
          <w:marLeft w:val="0"/>
          <w:marRight w:val="0"/>
          <w:marTop w:val="0"/>
          <w:marBottom w:val="0"/>
          <w:divBdr>
            <w:top w:val="none" w:sz="0" w:space="0" w:color="auto"/>
            <w:left w:val="none" w:sz="0" w:space="0" w:color="auto"/>
            <w:bottom w:val="none" w:sz="0" w:space="0" w:color="auto"/>
            <w:right w:val="none" w:sz="0" w:space="0" w:color="auto"/>
          </w:divBdr>
          <w:divsChild>
            <w:div w:id="1080518099">
              <w:marLeft w:val="0"/>
              <w:marRight w:val="0"/>
              <w:marTop w:val="0"/>
              <w:marBottom w:val="0"/>
              <w:divBdr>
                <w:top w:val="none" w:sz="0" w:space="0" w:color="auto"/>
                <w:left w:val="none" w:sz="0" w:space="0" w:color="auto"/>
                <w:bottom w:val="none" w:sz="0" w:space="0" w:color="auto"/>
                <w:right w:val="none" w:sz="0" w:space="0" w:color="auto"/>
              </w:divBdr>
            </w:div>
          </w:divsChild>
        </w:div>
        <w:div w:id="87123140">
          <w:marLeft w:val="0"/>
          <w:marRight w:val="0"/>
          <w:marTop w:val="0"/>
          <w:marBottom w:val="0"/>
          <w:divBdr>
            <w:top w:val="none" w:sz="0" w:space="0" w:color="auto"/>
            <w:left w:val="none" w:sz="0" w:space="0" w:color="auto"/>
            <w:bottom w:val="none" w:sz="0" w:space="0" w:color="auto"/>
            <w:right w:val="none" w:sz="0" w:space="0" w:color="auto"/>
          </w:divBdr>
          <w:divsChild>
            <w:div w:id="10390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8582">
      <w:bodyDiv w:val="1"/>
      <w:marLeft w:val="0"/>
      <w:marRight w:val="0"/>
      <w:marTop w:val="0"/>
      <w:marBottom w:val="0"/>
      <w:divBdr>
        <w:top w:val="none" w:sz="0" w:space="0" w:color="auto"/>
        <w:left w:val="none" w:sz="0" w:space="0" w:color="auto"/>
        <w:bottom w:val="none" w:sz="0" w:space="0" w:color="auto"/>
        <w:right w:val="none" w:sz="0" w:space="0" w:color="auto"/>
      </w:divBdr>
    </w:div>
    <w:div w:id="856383312">
      <w:bodyDiv w:val="1"/>
      <w:marLeft w:val="0"/>
      <w:marRight w:val="0"/>
      <w:marTop w:val="0"/>
      <w:marBottom w:val="0"/>
      <w:divBdr>
        <w:top w:val="none" w:sz="0" w:space="0" w:color="auto"/>
        <w:left w:val="none" w:sz="0" w:space="0" w:color="auto"/>
        <w:bottom w:val="none" w:sz="0" w:space="0" w:color="auto"/>
        <w:right w:val="none" w:sz="0" w:space="0" w:color="auto"/>
      </w:divBdr>
      <w:divsChild>
        <w:div w:id="510996321">
          <w:marLeft w:val="446"/>
          <w:marRight w:val="0"/>
          <w:marTop w:val="0"/>
          <w:marBottom w:val="0"/>
          <w:divBdr>
            <w:top w:val="none" w:sz="0" w:space="0" w:color="auto"/>
            <w:left w:val="none" w:sz="0" w:space="0" w:color="auto"/>
            <w:bottom w:val="none" w:sz="0" w:space="0" w:color="auto"/>
            <w:right w:val="none" w:sz="0" w:space="0" w:color="auto"/>
          </w:divBdr>
        </w:div>
        <w:div w:id="1735738150">
          <w:marLeft w:val="446"/>
          <w:marRight w:val="0"/>
          <w:marTop w:val="0"/>
          <w:marBottom w:val="0"/>
          <w:divBdr>
            <w:top w:val="none" w:sz="0" w:space="0" w:color="auto"/>
            <w:left w:val="none" w:sz="0" w:space="0" w:color="auto"/>
            <w:bottom w:val="none" w:sz="0" w:space="0" w:color="auto"/>
            <w:right w:val="none" w:sz="0" w:space="0" w:color="auto"/>
          </w:divBdr>
        </w:div>
        <w:div w:id="1445463455">
          <w:marLeft w:val="446"/>
          <w:marRight w:val="0"/>
          <w:marTop w:val="0"/>
          <w:marBottom w:val="0"/>
          <w:divBdr>
            <w:top w:val="none" w:sz="0" w:space="0" w:color="auto"/>
            <w:left w:val="none" w:sz="0" w:space="0" w:color="auto"/>
            <w:bottom w:val="none" w:sz="0" w:space="0" w:color="auto"/>
            <w:right w:val="none" w:sz="0" w:space="0" w:color="auto"/>
          </w:divBdr>
        </w:div>
      </w:divsChild>
    </w:div>
    <w:div w:id="930430964">
      <w:bodyDiv w:val="1"/>
      <w:marLeft w:val="0"/>
      <w:marRight w:val="0"/>
      <w:marTop w:val="0"/>
      <w:marBottom w:val="0"/>
      <w:divBdr>
        <w:top w:val="none" w:sz="0" w:space="0" w:color="auto"/>
        <w:left w:val="none" w:sz="0" w:space="0" w:color="auto"/>
        <w:bottom w:val="none" w:sz="0" w:space="0" w:color="auto"/>
        <w:right w:val="none" w:sz="0" w:space="0" w:color="auto"/>
      </w:divBdr>
      <w:divsChild>
        <w:div w:id="1616785027">
          <w:marLeft w:val="0"/>
          <w:marRight w:val="0"/>
          <w:marTop w:val="0"/>
          <w:marBottom w:val="0"/>
          <w:divBdr>
            <w:top w:val="none" w:sz="0" w:space="0" w:color="auto"/>
            <w:left w:val="none" w:sz="0" w:space="0" w:color="auto"/>
            <w:bottom w:val="none" w:sz="0" w:space="0" w:color="auto"/>
            <w:right w:val="none" w:sz="0" w:space="0" w:color="auto"/>
          </w:divBdr>
          <w:divsChild>
            <w:div w:id="1102797649">
              <w:marLeft w:val="0"/>
              <w:marRight w:val="0"/>
              <w:marTop w:val="0"/>
              <w:marBottom w:val="0"/>
              <w:divBdr>
                <w:top w:val="none" w:sz="0" w:space="0" w:color="auto"/>
                <w:left w:val="none" w:sz="0" w:space="0" w:color="auto"/>
                <w:bottom w:val="none" w:sz="0" w:space="0" w:color="auto"/>
                <w:right w:val="none" w:sz="0" w:space="0" w:color="auto"/>
              </w:divBdr>
            </w:div>
          </w:divsChild>
        </w:div>
        <w:div w:id="1953516464">
          <w:marLeft w:val="0"/>
          <w:marRight w:val="0"/>
          <w:marTop w:val="0"/>
          <w:marBottom w:val="0"/>
          <w:divBdr>
            <w:top w:val="none" w:sz="0" w:space="0" w:color="auto"/>
            <w:left w:val="none" w:sz="0" w:space="0" w:color="auto"/>
            <w:bottom w:val="none" w:sz="0" w:space="0" w:color="auto"/>
            <w:right w:val="none" w:sz="0" w:space="0" w:color="auto"/>
          </w:divBdr>
          <w:divsChild>
            <w:div w:id="1605259713">
              <w:marLeft w:val="0"/>
              <w:marRight w:val="0"/>
              <w:marTop w:val="0"/>
              <w:marBottom w:val="0"/>
              <w:divBdr>
                <w:top w:val="none" w:sz="0" w:space="0" w:color="auto"/>
                <w:left w:val="none" w:sz="0" w:space="0" w:color="auto"/>
                <w:bottom w:val="none" w:sz="0" w:space="0" w:color="auto"/>
                <w:right w:val="none" w:sz="0" w:space="0" w:color="auto"/>
              </w:divBdr>
            </w:div>
          </w:divsChild>
        </w:div>
        <w:div w:id="1009603233">
          <w:marLeft w:val="0"/>
          <w:marRight w:val="0"/>
          <w:marTop w:val="0"/>
          <w:marBottom w:val="0"/>
          <w:divBdr>
            <w:top w:val="none" w:sz="0" w:space="0" w:color="auto"/>
            <w:left w:val="none" w:sz="0" w:space="0" w:color="auto"/>
            <w:bottom w:val="none" w:sz="0" w:space="0" w:color="auto"/>
            <w:right w:val="none" w:sz="0" w:space="0" w:color="auto"/>
          </w:divBdr>
          <w:divsChild>
            <w:div w:id="12052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6534">
      <w:bodyDiv w:val="1"/>
      <w:marLeft w:val="0"/>
      <w:marRight w:val="0"/>
      <w:marTop w:val="0"/>
      <w:marBottom w:val="0"/>
      <w:divBdr>
        <w:top w:val="none" w:sz="0" w:space="0" w:color="auto"/>
        <w:left w:val="none" w:sz="0" w:space="0" w:color="auto"/>
        <w:bottom w:val="none" w:sz="0" w:space="0" w:color="auto"/>
        <w:right w:val="none" w:sz="0" w:space="0" w:color="auto"/>
      </w:divBdr>
    </w:div>
    <w:div w:id="1201867216">
      <w:bodyDiv w:val="1"/>
      <w:marLeft w:val="0"/>
      <w:marRight w:val="0"/>
      <w:marTop w:val="0"/>
      <w:marBottom w:val="0"/>
      <w:divBdr>
        <w:top w:val="none" w:sz="0" w:space="0" w:color="auto"/>
        <w:left w:val="none" w:sz="0" w:space="0" w:color="auto"/>
        <w:bottom w:val="none" w:sz="0" w:space="0" w:color="auto"/>
        <w:right w:val="none" w:sz="0" w:space="0" w:color="auto"/>
      </w:divBdr>
    </w:div>
    <w:div w:id="1214659204">
      <w:bodyDiv w:val="1"/>
      <w:marLeft w:val="0"/>
      <w:marRight w:val="0"/>
      <w:marTop w:val="0"/>
      <w:marBottom w:val="0"/>
      <w:divBdr>
        <w:top w:val="none" w:sz="0" w:space="0" w:color="auto"/>
        <w:left w:val="none" w:sz="0" w:space="0" w:color="auto"/>
        <w:bottom w:val="none" w:sz="0" w:space="0" w:color="auto"/>
        <w:right w:val="none" w:sz="0" w:space="0" w:color="auto"/>
      </w:divBdr>
      <w:divsChild>
        <w:div w:id="232618383">
          <w:marLeft w:val="446"/>
          <w:marRight w:val="0"/>
          <w:marTop w:val="0"/>
          <w:marBottom w:val="0"/>
          <w:divBdr>
            <w:top w:val="none" w:sz="0" w:space="0" w:color="auto"/>
            <w:left w:val="none" w:sz="0" w:space="0" w:color="auto"/>
            <w:bottom w:val="none" w:sz="0" w:space="0" w:color="auto"/>
            <w:right w:val="none" w:sz="0" w:space="0" w:color="auto"/>
          </w:divBdr>
        </w:div>
        <w:div w:id="1468619269">
          <w:marLeft w:val="446"/>
          <w:marRight w:val="0"/>
          <w:marTop w:val="0"/>
          <w:marBottom w:val="0"/>
          <w:divBdr>
            <w:top w:val="none" w:sz="0" w:space="0" w:color="auto"/>
            <w:left w:val="none" w:sz="0" w:space="0" w:color="auto"/>
            <w:bottom w:val="none" w:sz="0" w:space="0" w:color="auto"/>
            <w:right w:val="none" w:sz="0" w:space="0" w:color="auto"/>
          </w:divBdr>
        </w:div>
        <w:div w:id="1786656979">
          <w:marLeft w:val="446"/>
          <w:marRight w:val="0"/>
          <w:marTop w:val="0"/>
          <w:marBottom w:val="0"/>
          <w:divBdr>
            <w:top w:val="none" w:sz="0" w:space="0" w:color="auto"/>
            <w:left w:val="none" w:sz="0" w:space="0" w:color="auto"/>
            <w:bottom w:val="none" w:sz="0" w:space="0" w:color="auto"/>
            <w:right w:val="none" w:sz="0" w:space="0" w:color="auto"/>
          </w:divBdr>
        </w:div>
        <w:div w:id="1075934011">
          <w:marLeft w:val="446"/>
          <w:marRight w:val="0"/>
          <w:marTop w:val="0"/>
          <w:marBottom w:val="0"/>
          <w:divBdr>
            <w:top w:val="none" w:sz="0" w:space="0" w:color="auto"/>
            <w:left w:val="none" w:sz="0" w:space="0" w:color="auto"/>
            <w:bottom w:val="none" w:sz="0" w:space="0" w:color="auto"/>
            <w:right w:val="none" w:sz="0" w:space="0" w:color="auto"/>
          </w:divBdr>
        </w:div>
        <w:div w:id="1614240336">
          <w:marLeft w:val="446"/>
          <w:marRight w:val="0"/>
          <w:marTop w:val="0"/>
          <w:marBottom w:val="0"/>
          <w:divBdr>
            <w:top w:val="none" w:sz="0" w:space="0" w:color="auto"/>
            <w:left w:val="none" w:sz="0" w:space="0" w:color="auto"/>
            <w:bottom w:val="none" w:sz="0" w:space="0" w:color="auto"/>
            <w:right w:val="none" w:sz="0" w:space="0" w:color="auto"/>
          </w:divBdr>
        </w:div>
      </w:divsChild>
    </w:div>
    <w:div w:id="1258755690">
      <w:bodyDiv w:val="1"/>
      <w:marLeft w:val="0"/>
      <w:marRight w:val="0"/>
      <w:marTop w:val="0"/>
      <w:marBottom w:val="0"/>
      <w:divBdr>
        <w:top w:val="none" w:sz="0" w:space="0" w:color="auto"/>
        <w:left w:val="none" w:sz="0" w:space="0" w:color="auto"/>
        <w:bottom w:val="none" w:sz="0" w:space="0" w:color="auto"/>
        <w:right w:val="none" w:sz="0" w:space="0" w:color="auto"/>
      </w:divBdr>
    </w:div>
    <w:div w:id="1336036596">
      <w:bodyDiv w:val="1"/>
      <w:marLeft w:val="0"/>
      <w:marRight w:val="0"/>
      <w:marTop w:val="0"/>
      <w:marBottom w:val="0"/>
      <w:divBdr>
        <w:top w:val="none" w:sz="0" w:space="0" w:color="auto"/>
        <w:left w:val="none" w:sz="0" w:space="0" w:color="auto"/>
        <w:bottom w:val="none" w:sz="0" w:space="0" w:color="auto"/>
        <w:right w:val="none" w:sz="0" w:space="0" w:color="auto"/>
      </w:divBdr>
      <w:divsChild>
        <w:div w:id="1458644030">
          <w:marLeft w:val="446"/>
          <w:marRight w:val="0"/>
          <w:marTop w:val="0"/>
          <w:marBottom w:val="0"/>
          <w:divBdr>
            <w:top w:val="none" w:sz="0" w:space="0" w:color="auto"/>
            <w:left w:val="none" w:sz="0" w:space="0" w:color="auto"/>
            <w:bottom w:val="none" w:sz="0" w:space="0" w:color="auto"/>
            <w:right w:val="none" w:sz="0" w:space="0" w:color="auto"/>
          </w:divBdr>
        </w:div>
        <w:div w:id="504125900">
          <w:marLeft w:val="446"/>
          <w:marRight w:val="0"/>
          <w:marTop w:val="0"/>
          <w:marBottom w:val="0"/>
          <w:divBdr>
            <w:top w:val="none" w:sz="0" w:space="0" w:color="auto"/>
            <w:left w:val="none" w:sz="0" w:space="0" w:color="auto"/>
            <w:bottom w:val="none" w:sz="0" w:space="0" w:color="auto"/>
            <w:right w:val="none" w:sz="0" w:space="0" w:color="auto"/>
          </w:divBdr>
        </w:div>
        <w:div w:id="1145466992">
          <w:marLeft w:val="446"/>
          <w:marRight w:val="0"/>
          <w:marTop w:val="0"/>
          <w:marBottom w:val="0"/>
          <w:divBdr>
            <w:top w:val="none" w:sz="0" w:space="0" w:color="auto"/>
            <w:left w:val="none" w:sz="0" w:space="0" w:color="auto"/>
            <w:bottom w:val="none" w:sz="0" w:space="0" w:color="auto"/>
            <w:right w:val="none" w:sz="0" w:space="0" w:color="auto"/>
          </w:divBdr>
        </w:div>
        <w:div w:id="2021620590">
          <w:marLeft w:val="446"/>
          <w:marRight w:val="0"/>
          <w:marTop w:val="0"/>
          <w:marBottom w:val="0"/>
          <w:divBdr>
            <w:top w:val="none" w:sz="0" w:space="0" w:color="auto"/>
            <w:left w:val="none" w:sz="0" w:space="0" w:color="auto"/>
            <w:bottom w:val="none" w:sz="0" w:space="0" w:color="auto"/>
            <w:right w:val="none" w:sz="0" w:space="0" w:color="auto"/>
          </w:divBdr>
        </w:div>
      </w:divsChild>
    </w:div>
    <w:div w:id="1375620960">
      <w:bodyDiv w:val="1"/>
      <w:marLeft w:val="0"/>
      <w:marRight w:val="0"/>
      <w:marTop w:val="0"/>
      <w:marBottom w:val="0"/>
      <w:divBdr>
        <w:top w:val="none" w:sz="0" w:space="0" w:color="auto"/>
        <w:left w:val="none" w:sz="0" w:space="0" w:color="auto"/>
        <w:bottom w:val="none" w:sz="0" w:space="0" w:color="auto"/>
        <w:right w:val="none" w:sz="0" w:space="0" w:color="auto"/>
      </w:divBdr>
      <w:divsChild>
        <w:div w:id="2025395907">
          <w:marLeft w:val="0"/>
          <w:marRight w:val="0"/>
          <w:marTop w:val="0"/>
          <w:marBottom w:val="0"/>
          <w:divBdr>
            <w:top w:val="none" w:sz="0" w:space="0" w:color="auto"/>
            <w:left w:val="none" w:sz="0" w:space="0" w:color="auto"/>
            <w:bottom w:val="none" w:sz="0" w:space="0" w:color="auto"/>
            <w:right w:val="none" w:sz="0" w:space="0" w:color="auto"/>
          </w:divBdr>
          <w:divsChild>
            <w:div w:id="299191171">
              <w:marLeft w:val="0"/>
              <w:marRight w:val="0"/>
              <w:marTop w:val="0"/>
              <w:marBottom w:val="0"/>
              <w:divBdr>
                <w:top w:val="none" w:sz="0" w:space="0" w:color="auto"/>
                <w:left w:val="none" w:sz="0" w:space="0" w:color="auto"/>
                <w:bottom w:val="none" w:sz="0" w:space="0" w:color="auto"/>
                <w:right w:val="none" w:sz="0" w:space="0" w:color="auto"/>
              </w:divBdr>
            </w:div>
          </w:divsChild>
        </w:div>
        <w:div w:id="297994413">
          <w:marLeft w:val="0"/>
          <w:marRight w:val="0"/>
          <w:marTop w:val="0"/>
          <w:marBottom w:val="0"/>
          <w:divBdr>
            <w:top w:val="none" w:sz="0" w:space="0" w:color="auto"/>
            <w:left w:val="none" w:sz="0" w:space="0" w:color="auto"/>
            <w:bottom w:val="none" w:sz="0" w:space="0" w:color="auto"/>
            <w:right w:val="none" w:sz="0" w:space="0" w:color="auto"/>
          </w:divBdr>
          <w:divsChild>
            <w:div w:id="903492879">
              <w:marLeft w:val="0"/>
              <w:marRight w:val="0"/>
              <w:marTop w:val="0"/>
              <w:marBottom w:val="0"/>
              <w:divBdr>
                <w:top w:val="none" w:sz="0" w:space="0" w:color="auto"/>
                <w:left w:val="none" w:sz="0" w:space="0" w:color="auto"/>
                <w:bottom w:val="none" w:sz="0" w:space="0" w:color="auto"/>
                <w:right w:val="none" w:sz="0" w:space="0" w:color="auto"/>
              </w:divBdr>
            </w:div>
          </w:divsChild>
        </w:div>
        <w:div w:id="1490557294">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802">
      <w:bodyDiv w:val="1"/>
      <w:marLeft w:val="0"/>
      <w:marRight w:val="0"/>
      <w:marTop w:val="0"/>
      <w:marBottom w:val="0"/>
      <w:divBdr>
        <w:top w:val="none" w:sz="0" w:space="0" w:color="auto"/>
        <w:left w:val="none" w:sz="0" w:space="0" w:color="auto"/>
        <w:bottom w:val="none" w:sz="0" w:space="0" w:color="auto"/>
        <w:right w:val="none" w:sz="0" w:space="0" w:color="auto"/>
      </w:divBdr>
      <w:divsChild>
        <w:div w:id="1575779997">
          <w:marLeft w:val="446"/>
          <w:marRight w:val="0"/>
          <w:marTop w:val="0"/>
          <w:marBottom w:val="0"/>
          <w:divBdr>
            <w:top w:val="none" w:sz="0" w:space="0" w:color="auto"/>
            <w:left w:val="none" w:sz="0" w:space="0" w:color="auto"/>
            <w:bottom w:val="none" w:sz="0" w:space="0" w:color="auto"/>
            <w:right w:val="none" w:sz="0" w:space="0" w:color="auto"/>
          </w:divBdr>
        </w:div>
        <w:div w:id="1394618439">
          <w:marLeft w:val="446"/>
          <w:marRight w:val="0"/>
          <w:marTop w:val="0"/>
          <w:marBottom w:val="0"/>
          <w:divBdr>
            <w:top w:val="none" w:sz="0" w:space="0" w:color="auto"/>
            <w:left w:val="none" w:sz="0" w:space="0" w:color="auto"/>
            <w:bottom w:val="none" w:sz="0" w:space="0" w:color="auto"/>
            <w:right w:val="none" w:sz="0" w:space="0" w:color="auto"/>
          </w:divBdr>
        </w:div>
        <w:div w:id="145824899">
          <w:marLeft w:val="446"/>
          <w:marRight w:val="0"/>
          <w:marTop w:val="0"/>
          <w:marBottom w:val="0"/>
          <w:divBdr>
            <w:top w:val="none" w:sz="0" w:space="0" w:color="auto"/>
            <w:left w:val="none" w:sz="0" w:space="0" w:color="auto"/>
            <w:bottom w:val="none" w:sz="0" w:space="0" w:color="auto"/>
            <w:right w:val="none" w:sz="0" w:space="0" w:color="auto"/>
          </w:divBdr>
        </w:div>
      </w:divsChild>
    </w:div>
    <w:div w:id="1476416288">
      <w:bodyDiv w:val="1"/>
      <w:marLeft w:val="0"/>
      <w:marRight w:val="0"/>
      <w:marTop w:val="0"/>
      <w:marBottom w:val="0"/>
      <w:divBdr>
        <w:top w:val="none" w:sz="0" w:space="0" w:color="auto"/>
        <w:left w:val="none" w:sz="0" w:space="0" w:color="auto"/>
        <w:bottom w:val="none" w:sz="0" w:space="0" w:color="auto"/>
        <w:right w:val="none" w:sz="0" w:space="0" w:color="auto"/>
      </w:divBdr>
      <w:divsChild>
        <w:div w:id="157766761">
          <w:marLeft w:val="0"/>
          <w:marRight w:val="0"/>
          <w:marTop w:val="0"/>
          <w:marBottom w:val="0"/>
          <w:divBdr>
            <w:top w:val="none" w:sz="0" w:space="0" w:color="auto"/>
            <w:left w:val="none" w:sz="0" w:space="0" w:color="auto"/>
            <w:bottom w:val="none" w:sz="0" w:space="0" w:color="auto"/>
            <w:right w:val="none" w:sz="0" w:space="0" w:color="auto"/>
          </w:divBdr>
          <w:divsChild>
            <w:div w:id="240216578">
              <w:marLeft w:val="0"/>
              <w:marRight w:val="0"/>
              <w:marTop w:val="0"/>
              <w:marBottom w:val="0"/>
              <w:divBdr>
                <w:top w:val="none" w:sz="0" w:space="0" w:color="auto"/>
                <w:left w:val="none" w:sz="0" w:space="0" w:color="auto"/>
                <w:bottom w:val="none" w:sz="0" w:space="0" w:color="auto"/>
                <w:right w:val="none" w:sz="0" w:space="0" w:color="auto"/>
              </w:divBdr>
            </w:div>
          </w:divsChild>
        </w:div>
        <w:div w:id="518618801">
          <w:marLeft w:val="0"/>
          <w:marRight w:val="0"/>
          <w:marTop w:val="0"/>
          <w:marBottom w:val="0"/>
          <w:divBdr>
            <w:top w:val="none" w:sz="0" w:space="0" w:color="auto"/>
            <w:left w:val="none" w:sz="0" w:space="0" w:color="auto"/>
            <w:bottom w:val="none" w:sz="0" w:space="0" w:color="auto"/>
            <w:right w:val="none" w:sz="0" w:space="0" w:color="auto"/>
          </w:divBdr>
          <w:divsChild>
            <w:div w:id="1840391338">
              <w:marLeft w:val="0"/>
              <w:marRight w:val="0"/>
              <w:marTop w:val="0"/>
              <w:marBottom w:val="0"/>
              <w:divBdr>
                <w:top w:val="none" w:sz="0" w:space="0" w:color="auto"/>
                <w:left w:val="none" w:sz="0" w:space="0" w:color="auto"/>
                <w:bottom w:val="none" w:sz="0" w:space="0" w:color="auto"/>
                <w:right w:val="none" w:sz="0" w:space="0" w:color="auto"/>
              </w:divBdr>
            </w:div>
          </w:divsChild>
        </w:div>
        <w:div w:id="1812596827">
          <w:marLeft w:val="0"/>
          <w:marRight w:val="0"/>
          <w:marTop w:val="0"/>
          <w:marBottom w:val="0"/>
          <w:divBdr>
            <w:top w:val="none" w:sz="0" w:space="0" w:color="auto"/>
            <w:left w:val="none" w:sz="0" w:space="0" w:color="auto"/>
            <w:bottom w:val="none" w:sz="0" w:space="0" w:color="auto"/>
            <w:right w:val="none" w:sz="0" w:space="0" w:color="auto"/>
          </w:divBdr>
          <w:divsChild>
            <w:div w:id="20108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4113">
      <w:bodyDiv w:val="1"/>
      <w:marLeft w:val="0"/>
      <w:marRight w:val="0"/>
      <w:marTop w:val="0"/>
      <w:marBottom w:val="0"/>
      <w:divBdr>
        <w:top w:val="none" w:sz="0" w:space="0" w:color="auto"/>
        <w:left w:val="none" w:sz="0" w:space="0" w:color="auto"/>
        <w:bottom w:val="none" w:sz="0" w:space="0" w:color="auto"/>
        <w:right w:val="none" w:sz="0" w:space="0" w:color="auto"/>
      </w:divBdr>
    </w:div>
    <w:div w:id="1523978677">
      <w:bodyDiv w:val="1"/>
      <w:marLeft w:val="0"/>
      <w:marRight w:val="0"/>
      <w:marTop w:val="0"/>
      <w:marBottom w:val="0"/>
      <w:divBdr>
        <w:top w:val="none" w:sz="0" w:space="0" w:color="auto"/>
        <w:left w:val="none" w:sz="0" w:space="0" w:color="auto"/>
        <w:bottom w:val="none" w:sz="0" w:space="0" w:color="auto"/>
        <w:right w:val="none" w:sz="0" w:space="0" w:color="auto"/>
      </w:divBdr>
    </w:div>
    <w:div w:id="1590193589">
      <w:bodyDiv w:val="1"/>
      <w:marLeft w:val="0"/>
      <w:marRight w:val="0"/>
      <w:marTop w:val="0"/>
      <w:marBottom w:val="0"/>
      <w:divBdr>
        <w:top w:val="none" w:sz="0" w:space="0" w:color="auto"/>
        <w:left w:val="none" w:sz="0" w:space="0" w:color="auto"/>
        <w:bottom w:val="none" w:sz="0" w:space="0" w:color="auto"/>
        <w:right w:val="none" w:sz="0" w:space="0" w:color="auto"/>
      </w:divBdr>
      <w:divsChild>
        <w:div w:id="170028042">
          <w:marLeft w:val="446"/>
          <w:marRight w:val="0"/>
          <w:marTop w:val="0"/>
          <w:marBottom w:val="0"/>
          <w:divBdr>
            <w:top w:val="none" w:sz="0" w:space="0" w:color="auto"/>
            <w:left w:val="none" w:sz="0" w:space="0" w:color="auto"/>
            <w:bottom w:val="none" w:sz="0" w:space="0" w:color="auto"/>
            <w:right w:val="none" w:sz="0" w:space="0" w:color="auto"/>
          </w:divBdr>
        </w:div>
      </w:divsChild>
    </w:div>
    <w:div w:id="1632399806">
      <w:bodyDiv w:val="1"/>
      <w:marLeft w:val="0"/>
      <w:marRight w:val="0"/>
      <w:marTop w:val="0"/>
      <w:marBottom w:val="0"/>
      <w:divBdr>
        <w:top w:val="none" w:sz="0" w:space="0" w:color="auto"/>
        <w:left w:val="none" w:sz="0" w:space="0" w:color="auto"/>
        <w:bottom w:val="none" w:sz="0" w:space="0" w:color="auto"/>
        <w:right w:val="none" w:sz="0" w:space="0" w:color="auto"/>
      </w:divBdr>
    </w:div>
    <w:div w:id="1632445025">
      <w:bodyDiv w:val="1"/>
      <w:marLeft w:val="0"/>
      <w:marRight w:val="0"/>
      <w:marTop w:val="0"/>
      <w:marBottom w:val="0"/>
      <w:divBdr>
        <w:top w:val="none" w:sz="0" w:space="0" w:color="auto"/>
        <w:left w:val="none" w:sz="0" w:space="0" w:color="auto"/>
        <w:bottom w:val="none" w:sz="0" w:space="0" w:color="auto"/>
        <w:right w:val="none" w:sz="0" w:space="0" w:color="auto"/>
      </w:divBdr>
    </w:div>
    <w:div w:id="1633822164">
      <w:bodyDiv w:val="1"/>
      <w:marLeft w:val="0"/>
      <w:marRight w:val="0"/>
      <w:marTop w:val="0"/>
      <w:marBottom w:val="0"/>
      <w:divBdr>
        <w:top w:val="none" w:sz="0" w:space="0" w:color="auto"/>
        <w:left w:val="none" w:sz="0" w:space="0" w:color="auto"/>
        <w:bottom w:val="none" w:sz="0" w:space="0" w:color="auto"/>
        <w:right w:val="none" w:sz="0" w:space="0" w:color="auto"/>
      </w:divBdr>
      <w:divsChild>
        <w:div w:id="1394500657">
          <w:marLeft w:val="0"/>
          <w:marRight w:val="0"/>
          <w:marTop w:val="0"/>
          <w:marBottom w:val="0"/>
          <w:divBdr>
            <w:top w:val="none" w:sz="0" w:space="0" w:color="auto"/>
            <w:left w:val="none" w:sz="0" w:space="0" w:color="auto"/>
            <w:bottom w:val="none" w:sz="0" w:space="0" w:color="auto"/>
            <w:right w:val="none" w:sz="0" w:space="0" w:color="auto"/>
          </w:divBdr>
          <w:divsChild>
            <w:div w:id="796066284">
              <w:marLeft w:val="0"/>
              <w:marRight w:val="0"/>
              <w:marTop w:val="0"/>
              <w:marBottom w:val="0"/>
              <w:divBdr>
                <w:top w:val="none" w:sz="0" w:space="0" w:color="auto"/>
                <w:left w:val="none" w:sz="0" w:space="0" w:color="auto"/>
                <w:bottom w:val="none" w:sz="0" w:space="0" w:color="auto"/>
                <w:right w:val="none" w:sz="0" w:space="0" w:color="auto"/>
              </w:divBdr>
            </w:div>
          </w:divsChild>
        </w:div>
        <w:div w:id="467553733">
          <w:marLeft w:val="0"/>
          <w:marRight w:val="0"/>
          <w:marTop w:val="0"/>
          <w:marBottom w:val="0"/>
          <w:divBdr>
            <w:top w:val="none" w:sz="0" w:space="0" w:color="auto"/>
            <w:left w:val="none" w:sz="0" w:space="0" w:color="auto"/>
            <w:bottom w:val="none" w:sz="0" w:space="0" w:color="auto"/>
            <w:right w:val="none" w:sz="0" w:space="0" w:color="auto"/>
          </w:divBdr>
          <w:divsChild>
            <w:div w:id="1273635209">
              <w:marLeft w:val="0"/>
              <w:marRight w:val="0"/>
              <w:marTop w:val="0"/>
              <w:marBottom w:val="0"/>
              <w:divBdr>
                <w:top w:val="none" w:sz="0" w:space="0" w:color="auto"/>
                <w:left w:val="none" w:sz="0" w:space="0" w:color="auto"/>
                <w:bottom w:val="none" w:sz="0" w:space="0" w:color="auto"/>
                <w:right w:val="none" w:sz="0" w:space="0" w:color="auto"/>
              </w:divBdr>
            </w:div>
          </w:divsChild>
        </w:div>
        <w:div w:id="1710566238">
          <w:marLeft w:val="0"/>
          <w:marRight w:val="0"/>
          <w:marTop w:val="0"/>
          <w:marBottom w:val="0"/>
          <w:divBdr>
            <w:top w:val="none" w:sz="0" w:space="0" w:color="auto"/>
            <w:left w:val="none" w:sz="0" w:space="0" w:color="auto"/>
            <w:bottom w:val="none" w:sz="0" w:space="0" w:color="auto"/>
            <w:right w:val="none" w:sz="0" w:space="0" w:color="auto"/>
          </w:divBdr>
          <w:divsChild>
            <w:div w:id="6210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2453">
      <w:bodyDiv w:val="1"/>
      <w:marLeft w:val="0"/>
      <w:marRight w:val="0"/>
      <w:marTop w:val="0"/>
      <w:marBottom w:val="0"/>
      <w:divBdr>
        <w:top w:val="none" w:sz="0" w:space="0" w:color="auto"/>
        <w:left w:val="none" w:sz="0" w:space="0" w:color="auto"/>
        <w:bottom w:val="none" w:sz="0" w:space="0" w:color="auto"/>
        <w:right w:val="none" w:sz="0" w:space="0" w:color="auto"/>
      </w:divBdr>
    </w:div>
    <w:div w:id="1665550164">
      <w:bodyDiv w:val="1"/>
      <w:marLeft w:val="0"/>
      <w:marRight w:val="0"/>
      <w:marTop w:val="0"/>
      <w:marBottom w:val="0"/>
      <w:divBdr>
        <w:top w:val="none" w:sz="0" w:space="0" w:color="auto"/>
        <w:left w:val="none" w:sz="0" w:space="0" w:color="auto"/>
        <w:bottom w:val="none" w:sz="0" w:space="0" w:color="auto"/>
        <w:right w:val="none" w:sz="0" w:space="0" w:color="auto"/>
      </w:divBdr>
      <w:divsChild>
        <w:div w:id="351078489">
          <w:marLeft w:val="0"/>
          <w:marRight w:val="0"/>
          <w:marTop w:val="0"/>
          <w:marBottom w:val="0"/>
          <w:divBdr>
            <w:top w:val="none" w:sz="0" w:space="0" w:color="auto"/>
            <w:left w:val="none" w:sz="0" w:space="0" w:color="auto"/>
            <w:bottom w:val="none" w:sz="0" w:space="0" w:color="auto"/>
            <w:right w:val="none" w:sz="0" w:space="0" w:color="auto"/>
          </w:divBdr>
        </w:div>
      </w:divsChild>
    </w:div>
    <w:div w:id="1755201076">
      <w:bodyDiv w:val="1"/>
      <w:marLeft w:val="0"/>
      <w:marRight w:val="0"/>
      <w:marTop w:val="0"/>
      <w:marBottom w:val="0"/>
      <w:divBdr>
        <w:top w:val="none" w:sz="0" w:space="0" w:color="auto"/>
        <w:left w:val="none" w:sz="0" w:space="0" w:color="auto"/>
        <w:bottom w:val="none" w:sz="0" w:space="0" w:color="auto"/>
        <w:right w:val="none" w:sz="0" w:space="0" w:color="auto"/>
      </w:divBdr>
    </w:div>
    <w:div w:id="1759054419">
      <w:bodyDiv w:val="1"/>
      <w:marLeft w:val="0"/>
      <w:marRight w:val="0"/>
      <w:marTop w:val="0"/>
      <w:marBottom w:val="0"/>
      <w:divBdr>
        <w:top w:val="none" w:sz="0" w:space="0" w:color="auto"/>
        <w:left w:val="none" w:sz="0" w:space="0" w:color="auto"/>
        <w:bottom w:val="none" w:sz="0" w:space="0" w:color="auto"/>
        <w:right w:val="none" w:sz="0" w:space="0" w:color="auto"/>
      </w:divBdr>
    </w:div>
    <w:div w:id="1782339020">
      <w:bodyDiv w:val="1"/>
      <w:marLeft w:val="0"/>
      <w:marRight w:val="0"/>
      <w:marTop w:val="0"/>
      <w:marBottom w:val="0"/>
      <w:divBdr>
        <w:top w:val="none" w:sz="0" w:space="0" w:color="auto"/>
        <w:left w:val="none" w:sz="0" w:space="0" w:color="auto"/>
        <w:bottom w:val="none" w:sz="0" w:space="0" w:color="auto"/>
        <w:right w:val="none" w:sz="0" w:space="0" w:color="auto"/>
      </w:divBdr>
    </w:div>
    <w:div w:id="1915241063">
      <w:bodyDiv w:val="1"/>
      <w:marLeft w:val="0"/>
      <w:marRight w:val="0"/>
      <w:marTop w:val="0"/>
      <w:marBottom w:val="0"/>
      <w:divBdr>
        <w:top w:val="none" w:sz="0" w:space="0" w:color="auto"/>
        <w:left w:val="none" w:sz="0" w:space="0" w:color="auto"/>
        <w:bottom w:val="none" w:sz="0" w:space="0" w:color="auto"/>
        <w:right w:val="none" w:sz="0" w:space="0" w:color="auto"/>
      </w:divBdr>
      <w:divsChild>
        <w:div w:id="1357927660">
          <w:marLeft w:val="0"/>
          <w:marRight w:val="0"/>
          <w:marTop w:val="0"/>
          <w:marBottom w:val="0"/>
          <w:divBdr>
            <w:top w:val="none" w:sz="0" w:space="0" w:color="auto"/>
            <w:left w:val="none" w:sz="0" w:space="0" w:color="auto"/>
            <w:bottom w:val="none" w:sz="0" w:space="0" w:color="auto"/>
            <w:right w:val="none" w:sz="0" w:space="0" w:color="auto"/>
          </w:divBdr>
          <w:divsChild>
            <w:div w:id="893782929">
              <w:marLeft w:val="0"/>
              <w:marRight w:val="0"/>
              <w:marTop w:val="0"/>
              <w:marBottom w:val="0"/>
              <w:divBdr>
                <w:top w:val="none" w:sz="0" w:space="0" w:color="auto"/>
                <w:left w:val="none" w:sz="0" w:space="0" w:color="auto"/>
                <w:bottom w:val="none" w:sz="0" w:space="0" w:color="auto"/>
                <w:right w:val="none" w:sz="0" w:space="0" w:color="auto"/>
              </w:divBdr>
            </w:div>
          </w:divsChild>
        </w:div>
        <w:div w:id="237832470">
          <w:marLeft w:val="0"/>
          <w:marRight w:val="0"/>
          <w:marTop w:val="0"/>
          <w:marBottom w:val="0"/>
          <w:divBdr>
            <w:top w:val="none" w:sz="0" w:space="0" w:color="auto"/>
            <w:left w:val="none" w:sz="0" w:space="0" w:color="auto"/>
            <w:bottom w:val="none" w:sz="0" w:space="0" w:color="auto"/>
            <w:right w:val="none" w:sz="0" w:space="0" w:color="auto"/>
          </w:divBdr>
          <w:divsChild>
            <w:div w:id="218254011">
              <w:marLeft w:val="0"/>
              <w:marRight w:val="0"/>
              <w:marTop w:val="0"/>
              <w:marBottom w:val="0"/>
              <w:divBdr>
                <w:top w:val="none" w:sz="0" w:space="0" w:color="auto"/>
                <w:left w:val="none" w:sz="0" w:space="0" w:color="auto"/>
                <w:bottom w:val="none" w:sz="0" w:space="0" w:color="auto"/>
                <w:right w:val="none" w:sz="0" w:space="0" w:color="auto"/>
              </w:divBdr>
            </w:div>
          </w:divsChild>
        </w:div>
        <w:div w:id="2173834">
          <w:marLeft w:val="0"/>
          <w:marRight w:val="0"/>
          <w:marTop w:val="0"/>
          <w:marBottom w:val="0"/>
          <w:divBdr>
            <w:top w:val="none" w:sz="0" w:space="0" w:color="auto"/>
            <w:left w:val="none" w:sz="0" w:space="0" w:color="auto"/>
            <w:bottom w:val="none" w:sz="0" w:space="0" w:color="auto"/>
            <w:right w:val="none" w:sz="0" w:space="0" w:color="auto"/>
          </w:divBdr>
          <w:divsChild>
            <w:div w:id="6459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4494">
      <w:bodyDiv w:val="1"/>
      <w:marLeft w:val="0"/>
      <w:marRight w:val="0"/>
      <w:marTop w:val="0"/>
      <w:marBottom w:val="0"/>
      <w:divBdr>
        <w:top w:val="none" w:sz="0" w:space="0" w:color="auto"/>
        <w:left w:val="none" w:sz="0" w:space="0" w:color="auto"/>
        <w:bottom w:val="none" w:sz="0" w:space="0" w:color="auto"/>
        <w:right w:val="none" w:sz="0" w:space="0" w:color="auto"/>
      </w:divBdr>
    </w:div>
    <w:div w:id="2021853747">
      <w:bodyDiv w:val="1"/>
      <w:marLeft w:val="0"/>
      <w:marRight w:val="0"/>
      <w:marTop w:val="0"/>
      <w:marBottom w:val="0"/>
      <w:divBdr>
        <w:top w:val="none" w:sz="0" w:space="0" w:color="auto"/>
        <w:left w:val="none" w:sz="0" w:space="0" w:color="auto"/>
        <w:bottom w:val="none" w:sz="0" w:space="0" w:color="auto"/>
        <w:right w:val="none" w:sz="0" w:space="0" w:color="auto"/>
      </w:divBdr>
      <w:divsChild>
        <w:div w:id="1150175238">
          <w:marLeft w:val="0"/>
          <w:marRight w:val="0"/>
          <w:marTop w:val="0"/>
          <w:marBottom w:val="0"/>
          <w:divBdr>
            <w:top w:val="none" w:sz="0" w:space="0" w:color="auto"/>
            <w:left w:val="none" w:sz="0" w:space="0" w:color="auto"/>
            <w:bottom w:val="none" w:sz="0" w:space="0" w:color="auto"/>
            <w:right w:val="none" w:sz="0" w:space="0" w:color="auto"/>
          </w:divBdr>
          <w:divsChild>
            <w:div w:id="44138163">
              <w:marLeft w:val="0"/>
              <w:marRight w:val="0"/>
              <w:marTop w:val="0"/>
              <w:marBottom w:val="0"/>
              <w:divBdr>
                <w:top w:val="none" w:sz="0" w:space="0" w:color="auto"/>
                <w:left w:val="none" w:sz="0" w:space="0" w:color="auto"/>
                <w:bottom w:val="none" w:sz="0" w:space="0" w:color="auto"/>
                <w:right w:val="none" w:sz="0" w:space="0" w:color="auto"/>
              </w:divBdr>
            </w:div>
          </w:divsChild>
        </w:div>
        <w:div w:id="324826449">
          <w:marLeft w:val="0"/>
          <w:marRight w:val="0"/>
          <w:marTop w:val="0"/>
          <w:marBottom w:val="0"/>
          <w:divBdr>
            <w:top w:val="none" w:sz="0" w:space="0" w:color="auto"/>
            <w:left w:val="none" w:sz="0" w:space="0" w:color="auto"/>
            <w:bottom w:val="none" w:sz="0" w:space="0" w:color="auto"/>
            <w:right w:val="none" w:sz="0" w:space="0" w:color="auto"/>
          </w:divBdr>
          <w:divsChild>
            <w:div w:id="841355729">
              <w:marLeft w:val="0"/>
              <w:marRight w:val="0"/>
              <w:marTop w:val="0"/>
              <w:marBottom w:val="0"/>
              <w:divBdr>
                <w:top w:val="none" w:sz="0" w:space="0" w:color="auto"/>
                <w:left w:val="none" w:sz="0" w:space="0" w:color="auto"/>
                <w:bottom w:val="none" w:sz="0" w:space="0" w:color="auto"/>
                <w:right w:val="none" w:sz="0" w:space="0" w:color="auto"/>
              </w:divBdr>
            </w:div>
          </w:divsChild>
        </w:div>
        <w:div w:id="672952075">
          <w:marLeft w:val="0"/>
          <w:marRight w:val="0"/>
          <w:marTop w:val="0"/>
          <w:marBottom w:val="0"/>
          <w:divBdr>
            <w:top w:val="none" w:sz="0" w:space="0" w:color="auto"/>
            <w:left w:val="none" w:sz="0" w:space="0" w:color="auto"/>
            <w:bottom w:val="none" w:sz="0" w:space="0" w:color="auto"/>
            <w:right w:val="none" w:sz="0" w:space="0" w:color="auto"/>
          </w:divBdr>
          <w:divsChild>
            <w:div w:id="11880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0413">
      <w:bodyDiv w:val="1"/>
      <w:marLeft w:val="0"/>
      <w:marRight w:val="0"/>
      <w:marTop w:val="0"/>
      <w:marBottom w:val="0"/>
      <w:divBdr>
        <w:top w:val="none" w:sz="0" w:space="0" w:color="auto"/>
        <w:left w:val="none" w:sz="0" w:space="0" w:color="auto"/>
        <w:bottom w:val="none" w:sz="0" w:space="0" w:color="auto"/>
        <w:right w:val="none" w:sz="0" w:space="0" w:color="auto"/>
      </w:divBdr>
      <w:divsChild>
        <w:div w:id="1174147083">
          <w:marLeft w:val="446"/>
          <w:marRight w:val="0"/>
          <w:marTop w:val="0"/>
          <w:marBottom w:val="0"/>
          <w:divBdr>
            <w:top w:val="none" w:sz="0" w:space="0" w:color="auto"/>
            <w:left w:val="none" w:sz="0" w:space="0" w:color="auto"/>
            <w:bottom w:val="none" w:sz="0" w:space="0" w:color="auto"/>
            <w:right w:val="none" w:sz="0" w:space="0" w:color="auto"/>
          </w:divBdr>
        </w:div>
        <w:div w:id="808864084">
          <w:marLeft w:val="1166"/>
          <w:marRight w:val="0"/>
          <w:marTop w:val="0"/>
          <w:marBottom w:val="0"/>
          <w:divBdr>
            <w:top w:val="none" w:sz="0" w:space="0" w:color="auto"/>
            <w:left w:val="none" w:sz="0" w:space="0" w:color="auto"/>
            <w:bottom w:val="none" w:sz="0" w:space="0" w:color="auto"/>
            <w:right w:val="none" w:sz="0" w:space="0" w:color="auto"/>
          </w:divBdr>
        </w:div>
        <w:div w:id="833178974">
          <w:marLeft w:val="1166"/>
          <w:marRight w:val="0"/>
          <w:marTop w:val="0"/>
          <w:marBottom w:val="0"/>
          <w:divBdr>
            <w:top w:val="none" w:sz="0" w:space="0" w:color="auto"/>
            <w:left w:val="none" w:sz="0" w:space="0" w:color="auto"/>
            <w:bottom w:val="none" w:sz="0" w:space="0" w:color="auto"/>
            <w:right w:val="none" w:sz="0" w:space="0" w:color="auto"/>
          </w:divBdr>
        </w:div>
        <w:div w:id="2139495189">
          <w:marLeft w:val="1166"/>
          <w:marRight w:val="0"/>
          <w:marTop w:val="0"/>
          <w:marBottom w:val="0"/>
          <w:divBdr>
            <w:top w:val="none" w:sz="0" w:space="0" w:color="auto"/>
            <w:left w:val="none" w:sz="0" w:space="0" w:color="auto"/>
            <w:bottom w:val="none" w:sz="0" w:space="0" w:color="auto"/>
            <w:right w:val="none" w:sz="0" w:space="0" w:color="auto"/>
          </w:divBdr>
        </w:div>
      </w:divsChild>
    </w:div>
    <w:div w:id="21372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feada2a6-e873-47a7-9c3f-674812c2fce9">
      <Terms xmlns="http://schemas.microsoft.com/office/infopath/2007/PartnerControls"/>
    </lcf76f155ced4ddcb4097134ff3c332f>
    <Hyperlink xmlns="feada2a6-e873-47a7-9c3f-674812c2fce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16247-02A9-451C-A925-DA3E11F08CEA}">
  <ds:schemaRefs>
    <ds:schemaRef ds:uri="http://schemas.microsoft.com/office/2006/metadata/properties"/>
    <ds:schemaRef ds:uri="http://schemas.microsoft.com/office/infopath/2007/PartnerControls"/>
    <ds:schemaRef ds:uri="d6474d21-96ee-4f02-9831-07186c4120e3"/>
    <ds:schemaRef ds:uri="feada2a6-e873-47a7-9c3f-674812c2fce9"/>
  </ds:schemaRefs>
</ds:datastoreItem>
</file>

<file path=customXml/itemProps2.xml><?xml version="1.0" encoding="utf-8"?>
<ds:datastoreItem xmlns:ds="http://schemas.openxmlformats.org/officeDocument/2006/customXml" ds:itemID="{84FAB38B-ACC0-4504-A771-54F9266A95F3}">
  <ds:schemaRefs>
    <ds:schemaRef ds:uri="http://schemas.microsoft.com/sharepoint/v3/contenttype/forms"/>
  </ds:schemaRefs>
</ds:datastoreItem>
</file>

<file path=customXml/itemProps3.xml><?xml version="1.0" encoding="utf-8"?>
<ds:datastoreItem xmlns:ds="http://schemas.openxmlformats.org/officeDocument/2006/customXml" ds:itemID="{11C0F5FF-2FAA-4788-B1FC-501C2268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Backhouse</dc:creator>
  <cp:keywords/>
  <dc:description/>
  <cp:lastModifiedBy>Isobel Gordon</cp:lastModifiedBy>
  <cp:revision>29</cp:revision>
  <dcterms:created xsi:type="dcterms:W3CDTF">2025-02-07T06:14:00Z</dcterms:created>
  <dcterms:modified xsi:type="dcterms:W3CDTF">2025-02-10T10:22:00Z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